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226" w:rsidRDefault="002E3226" w:rsidP="002E3226">
      <w:pPr>
        <w:pStyle w:val="Figure"/>
      </w:pPr>
      <w:r>
        <w:rPr>
          <w:noProof/>
        </w:rPr>
        <w:drawing>
          <wp:inline distT="0" distB="0" distL="0" distR="0">
            <wp:extent cx="5029200" cy="1962150"/>
            <wp:effectExtent l="0" t="0" r="0" b="0"/>
            <wp:docPr id="23" name="Picture 23" descr="ServiceManager20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iceManager2012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1962150"/>
                    </a:xfrm>
                    <a:prstGeom prst="rect">
                      <a:avLst/>
                    </a:prstGeom>
                    <a:noFill/>
                    <a:ln>
                      <a:noFill/>
                    </a:ln>
                  </pic:spPr>
                </pic:pic>
              </a:graphicData>
            </a:graphic>
          </wp:inline>
        </w:drawing>
      </w:r>
    </w:p>
    <w:p w:rsidR="002E3226" w:rsidRDefault="002E3226" w:rsidP="002E3226">
      <w:pPr>
        <w:pStyle w:val="TableSpacing"/>
      </w:pPr>
    </w:p>
    <w:p w:rsidR="002E3226" w:rsidRDefault="002E3226" w:rsidP="002E3226">
      <w:pPr>
        <w:pStyle w:val="DSTOC1-0"/>
      </w:pPr>
      <w:r>
        <w:t>Operations Guide for the System Center Cloud Services Process Pack</w:t>
      </w:r>
    </w:p>
    <w:p w:rsidR="002E3226" w:rsidRDefault="002E3226" w:rsidP="002E3226">
      <w:r>
        <w:t>Microsoft Corporation</w:t>
      </w:r>
    </w:p>
    <w:p w:rsidR="002E3226" w:rsidRDefault="002E3226" w:rsidP="002E3226">
      <w:r>
        <w:t>Published: May 7, 2012</w:t>
      </w:r>
    </w:p>
    <w:p w:rsidR="002E3226" w:rsidRDefault="002E3226" w:rsidP="002E3226">
      <w:pPr>
        <w:pStyle w:val="DSTOC3-0"/>
      </w:pPr>
      <w:r>
        <w:t>Author</w:t>
      </w:r>
    </w:p>
    <w:p w:rsidR="002E3226" w:rsidRDefault="002E3226" w:rsidP="002E3226">
      <w:r>
        <w:t>Kathy Vinatieri</w:t>
      </w:r>
    </w:p>
    <w:p w:rsidR="002E3226" w:rsidRDefault="002E3226" w:rsidP="002E3226">
      <w:pPr>
        <w:pStyle w:val="DSTOC3-0"/>
      </w:pPr>
      <w:r>
        <w:t>Applies To</w:t>
      </w:r>
    </w:p>
    <w:p w:rsidR="002E3226" w:rsidRDefault="002E3226" w:rsidP="002E3226">
      <w:r>
        <w:t>System Center Cloud Services Process Pack</w:t>
      </w:r>
    </w:p>
    <w:p w:rsidR="002E3226" w:rsidRDefault="002E3226" w:rsidP="002E3226">
      <w:pPr>
        <w:sectPr w:rsidR="002E3226" w:rsidSect="002E3226">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1440" w:footer="1440" w:gutter="0"/>
          <w:cols w:space="720"/>
          <w:docGrid w:linePitch="360"/>
        </w:sectPr>
      </w:pPr>
      <w:bookmarkStart w:id="0" w:name="_GoBack"/>
      <w:bookmarkEnd w:id="0"/>
    </w:p>
    <w:p w:rsidR="002E3226" w:rsidRDefault="002E3226" w:rsidP="002E3226">
      <w:r>
        <w:lastRenderedPageBreak/>
        <w:t>This document is provided "as-is". Information and views expressed in this document, including URL and other Internet Web site references, may change without notice.</w:t>
      </w:r>
    </w:p>
    <w:p w:rsidR="002E3226" w:rsidRDefault="002E3226" w:rsidP="002E3226">
      <w:r>
        <w:t>Some examples depicted herein are provided for illustration only and are fictitious.  No real association or connection is intended or should be inferred.</w:t>
      </w:r>
    </w:p>
    <w:p w:rsidR="002E3226" w:rsidRDefault="002E3226" w:rsidP="002E3226">
      <w:r>
        <w:t>This document does not provide you with any legal rights to any intellectual property in any Microsoft product. You may copy and use this document for your internal, reference purposes. You may modify this document for your internal, reference purposes.</w:t>
      </w:r>
    </w:p>
    <w:p w:rsidR="002E3226" w:rsidRDefault="002E3226" w:rsidP="002E3226">
      <w:r>
        <w:t>© 2012 Microsoft Corporation. All rights reserved.</w:t>
      </w:r>
    </w:p>
    <w:p w:rsidR="002E3226" w:rsidRDefault="002E3226" w:rsidP="002E3226">
      <w:r>
        <w:t>Microsoft, ActiveX, Active Directory, Bing, Internet Explorer, MSDN, SharePoint, Silverlight, SQL Server, Visual Basic, Visual Studio, Windows, Windows Intune, Windows PowerShell, Windows Server, and Windows Vista are trademarks of the Microsoft group of companies. All other trademarks are property of their respective owners.</w:t>
      </w:r>
    </w:p>
    <w:p w:rsidR="002E3226" w:rsidRDefault="002E3226" w:rsidP="002E3226">
      <w:pPr>
        <w:pStyle w:val="DSTOC1-0"/>
      </w:pPr>
      <w:r>
        <w:t>Revision History</w:t>
      </w:r>
    </w:p>
    <w:p w:rsidR="002E3226" w:rsidRDefault="002E3226" w:rsidP="002E3226">
      <w:pPr>
        <w:pStyle w:val="TableSpacing"/>
      </w:pPr>
    </w:p>
    <w:tbl>
      <w:tblPr>
        <w:tblStyle w:val="TablewithHeader"/>
        <w:tblW w:w="0" w:type="auto"/>
        <w:tblLook w:val="01E0" w:firstRow="1" w:lastRow="1" w:firstColumn="1" w:lastColumn="1" w:noHBand="0" w:noVBand="0"/>
      </w:tblPr>
      <w:tblGrid>
        <w:gridCol w:w="4406"/>
        <w:gridCol w:w="4406"/>
      </w:tblGrid>
      <w:tr w:rsidR="002E3226" w:rsidTr="004E4C49">
        <w:trPr>
          <w:cnfStyle w:val="100000000000" w:firstRow="1" w:lastRow="0" w:firstColumn="0" w:lastColumn="0" w:oddVBand="0" w:evenVBand="0" w:oddHBand="0" w:evenHBand="0" w:firstRowFirstColumn="0" w:firstRowLastColumn="0" w:lastRowFirstColumn="0" w:lastRowLastColumn="0"/>
        </w:trPr>
        <w:tc>
          <w:tcPr>
            <w:tcW w:w="4428" w:type="dxa"/>
          </w:tcPr>
          <w:p w:rsidR="002E3226" w:rsidRDefault="002E3226" w:rsidP="004E4C49">
            <w:r>
              <w:t>Release Date</w:t>
            </w:r>
          </w:p>
        </w:tc>
        <w:tc>
          <w:tcPr>
            <w:tcW w:w="4428" w:type="dxa"/>
          </w:tcPr>
          <w:p w:rsidR="002E3226" w:rsidRDefault="002E3226" w:rsidP="004E4C49">
            <w:r>
              <w:t>Changes</w:t>
            </w:r>
          </w:p>
        </w:tc>
      </w:tr>
      <w:tr w:rsidR="002E3226" w:rsidTr="004E4C49">
        <w:tc>
          <w:tcPr>
            <w:tcW w:w="4428" w:type="dxa"/>
          </w:tcPr>
          <w:p w:rsidR="002E3226" w:rsidRDefault="002E3226" w:rsidP="004E4C49">
            <w:r>
              <w:t>May 7, 2012</w:t>
            </w:r>
          </w:p>
        </w:tc>
        <w:tc>
          <w:tcPr>
            <w:tcW w:w="4428" w:type="dxa"/>
          </w:tcPr>
          <w:p w:rsidR="002E3226" w:rsidRDefault="002E3226" w:rsidP="004E4C49">
            <w:r>
              <w:t>Original release of this guide.</w:t>
            </w:r>
          </w:p>
        </w:tc>
      </w:tr>
    </w:tbl>
    <w:p w:rsidR="002E3226" w:rsidRDefault="002E3226" w:rsidP="002E3226">
      <w:pPr>
        <w:pStyle w:val="TableSpacing"/>
      </w:pPr>
    </w:p>
    <w:p w:rsidR="002E3226" w:rsidRDefault="002E3226" w:rsidP="002E3226"/>
    <w:p w:rsidR="002E3226" w:rsidRDefault="002E3226" w:rsidP="002E3226">
      <w:pPr>
        <w:pStyle w:val="DSTOC1-0"/>
        <w:sectPr w:rsidR="002E3226" w:rsidSect="002E3226">
          <w:footerReference w:type="default" r:id="rId16"/>
          <w:pgSz w:w="12240" w:h="15840" w:code="1"/>
          <w:pgMar w:top="1440" w:right="1800" w:bottom="1440" w:left="1800" w:header="1440" w:footer="1440" w:gutter="0"/>
          <w:cols w:space="720"/>
          <w:docGrid w:linePitch="360"/>
        </w:sectPr>
      </w:pPr>
    </w:p>
    <w:p w:rsidR="002E3226" w:rsidRDefault="002E3226" w:rsidP="002E3226">
      <w:pPr>
        <w:pStyle w:val="DSTOC1-0"/>
      </w:pPr>
      <w:r>
        <w:lastRenderedPageBreak/>
        <w:t>Contents</w:t>
      </w:r>
    </w:p>
    <w:p w:rsidR="002E3226" w:rsidRDefault="002E3226">
      <w:pPr>
        <w:pStyle w:val="TOC1"/>
        <w:tabs>
          <w:tab w:val="right" w:leader="dot" w:pos="8630"/>
        </w:tabs>
        <w:rPr>
          <w:rFonts w:asciiTheme="minorHAnsi" w:eastAsiaTheme="minorEastAsia" w:hAnsiTheme="minorHAnsi" w:cstheme="minorBidi"/>
          <w:noProof/>
          <w:kern w:val="0"/>
          <w:sz w:val="22"/>
          <w:szCs w:val="22"/>
        </w:rPr>
      </w:pPr>
      <w:r>
        <w:fldChar w:fldCharType="begin"/>
      </w:r>
      <w:r>
        <w:instrText xml:space="preserve"> TOC \f \h \t "DSTOC1-1,1,DSTOC1-2,2,DSTOC1-3,3,DSTOC1-4,4,DSTOC1-5,5,DSTOC1-6,6,DSTOC1-7,7,DSTOC1-8,8,DSTOC1-9,9,DSTOC2-2,2,DSTOC2-3,3,DSTOC2-4,4,DSTOC2-5,5,DSTOC2-6,6,DSTOC2-7,7,DSTOC2-8,8,DSTOC2-9,9,DSTOC3-3,3,DSTOC3-4,4,DSTOC3-5,5,DSTOC3-6,6,DSTOC3-7,7,DST </w:instrText>
      </w:r>
      <w:r>
        <w:fldChar w:fldCharType="separate"/>
      </w:r>
      <w:hyperlink w:anchor="_Toc324157801" w:history="1">
        <w:r w:rsidRPr="008E21EA">
          <w:rPr>
            <w:rStyle w:val="Hyperlink"/>
            <w:noProof/>
          </w:rPr>
          <w:t>Operations Guide for the System Center Cloud Services Process Pack</w:t>
        </w:r>
        <w:r>
          <w:rPr>
            <w:noProof/>
          </w:rPr>
          <w:tab/>
        </w:r>
        <w:r>
          <w:rPr>
            <w:noProof/>
          </w:rPr>
          <w:fldChar w:fldCharType="begin"/>
        </w:r>
        <w:r>
          <w:rPr>
            <w:noProof/>
          </w:rPr>
          <w:instrText xml:space="preserve"> PAGEREF _Toc324157801 \h </w:instrText>
        </w:r>
        <w:r>
          <w:rPr>
            <w:noProof/>
          </w:rPr>
        </w:r>
        <w:r>
          <w:rPr>
            <w:noProof/>
          </w:rPr>
          <w:fldChar w:fldCharType="separate"/>
        </w:r>
        <w:r>
          <w:rPr>
            <w:noProof/>
          </w:rPr>
          <w:t>4</w:t>
        </w:r>
        <w:r>
          <w:rPr>
            <w:noProof/>
          </w:rPr>
          <w:fldChar w:fldCharType="end"/>
        </w:r>
      </w:hyperlink>
    </w:p>
    <w:p w:rsidR="002E3226" w:rsidRDefault="002E3226">
      <w:pPr>
        <w:pStyle w:val="TOC2"/>
        <w:tabs>
          <w:tab w:val="right" w:leader="dot" w:pos="8630"/>
        </w:tabs>
        <w:rPr>
          <w:rFonts w:asciiTheme="minorHAnsi" w:eastAsiaTheme="minorEastAsia" w:hAnsiTheme="minorHAnsi" w:cstheme="minorBidi"/>
          <w:noProof/>
          <w:kern w:val="0"/>
          <w:sz w:val="22"/>
          <w:szCs w:val="22"/>
        </w:rPr>
      </w:pPr>
      <w:hyperlink w:anchor="_Toc324157802" w:history="1">
        <w:r w:rsidRPr="008E21EA">
          <w:rPr>
            <w:rStyle w:val="Hyperlink"/>
            <w:noProof/>
          </w:rPr>
          <w:t>Request, Update, and Cancel Tenants</w:t>
        </w:r>
        <w:r>
          <w:rPr>
            <w:noProof/>
          </w:rPr>
          <w:tab/>
        </w:r>
        <w:r>
          <w:rPr>
            <w:noProof/>
          </w:rPr>
          <w:fldChar w:fldCharType="begin"/>
        </w:r>
        <w:r>
          <w:rPr>
            <w:noProof/>
          </w:rPr>
          <w:instrText xml:space="preserve"> PAGEREF _Toc324157802 \h </w:instrText>
        </w:r>
        <w:r>
          <w:rPr>
            <w:noProof/>
          </w:rPr>
        </w:r>
        <w:r>
          <w:rPr>
            <w:noProof/>
          </w:rPr>
          <w:fldChar w:fldCharType="separate"/>
        </w:r>
        <w:r>
          <w:rPr>
            <w:noProof/>
          </w:rPr>
          <w:t>5</w:t>
        </w:r>
        <w:r>
          <w:rPr>
            <w:noProof/>
          </w:rPr>
          <w:fldChar w:fldCharType="end"/>
        </w:r>
      </w:hyperlink>
    </w:p>
    <w:p w:rsidR="002E3226" w:rsidRDefault="002E3226">
      <w:pPr>
        <w:pStyle w:val="TOC3"/>
        <w:tabs>
          <w:tab w:val="right" w:leader="dot" w:pos="8630"/>
        </w:tabs>
        <w:rPr>
          <w:rFonts w:asciiTheme="minorHAnsi" w:eastAsiaTheme="minorEastAsia" w:hAnsiTheme="minorHAnsi" w:cstheme="minorBidi"/>
          <w:noProof/>
          <w:kern w:val="0"/>
          <w:sz w:val="22"/>
          <w:szCs w:val="22"/>
        </w:rPr>
      </w:pPr>
      <w:hyperlink w:anchor="_Toc324157803" w:history="1">
        <w:r w:rsidRPr="008E21EA">
          <w:rPr>
            <w:rStyle w:val="Hyperlink"/>
            <w:noProof/>
          </w:rPr>
          <w:t>How to Register a Tenant</w:t>
        </w:r>
        <w:r>
          <w:rPr>
            <w:noProof/>
          </w:rPr>
          <w:tab/>
        </w:r>
        <w:r>
          <w:rPr>
            <w:noProof/>
          </w:rPr>
          <w:fldChar w:fldCharType="begin"/>
        </w:r>
        <w:r>
          <w:rPr>
            <w:noProof/>
          </w:rPr>
          <w:instrText xml:space="preserve"> PAGEREF _Toc324157803 \h </w:instrText>
        </w:r>
        <w:r>
          <w:rPr>
            <w:noProof/>
          </w:rPr>
        </w:r>
        <w:r>
          <w:rPr>
            <w:noProof/>
          </w:rPr>
          <w:fldChar w:fldCharType="separate"/>
        </w:r>
        <w:r>
          <w:rPr>
            <w:noProof/>
          </w:rPr>
          <w:t>5</w:t>
        </w:r>
        <w:r>
          <w:rPr>
            <w:noProof/>
          </w:rPr>
          <w:fldChar w:fldCharType="end"/>
        </w:r>
      </w:hyperlink>
    </w:p>
    <w:p w:rsidR="002E3226" w:rsidRDefault="002E3226">
      <w:pPr>
        <w:pStyle w:val="TOC3"/>
        <w:tabs>
          <w:tab w:val="right" w:leader="dot" w:pos="8630"/>
        </w:tabs>
        <w:rPr>
          <w:rFonts w:asciiTheme="minorHAnsi" w:eastAsiaTheme="minorEastAsia" w:hAnsiTheme="minorHAnsi" w:cstheme="minorBidi"/>
          <w:noProof/>
          <w:kern w:val="0"/>
          <w:sz w:val="22"/>
          <w:szCs w:val="22"/>
        </w:rPr>
      </w:pPr>
      <w:hyperlink w:anchor="_Toc324157804" w:history="1">
        <w:r w:rsidRPr="008E21EA">
          <w:rPr>
            <w:rStyle w:val="Hyperlink"/>
            <w:noProof/>
          </w:rPr>
          <w:t>How to Update a Tenant Registration</w:t>
        </w:r>
        <w:r>
          <w:rPr>
            <w:noProof/>
          </w:rPr>
          <w:tab/>
        </w:r>
        <w:r>
          <w:rPr>
            <w:noProof/>
          </w:rPr>
          <w:fldChar w:fldCharType="begin"/>
        </w:r>
        <w:r>
          <w:rPr>
            <w:noProof/>
          </w:rPr>
          <w:instrText xml:space="preserve"> PAGEREF _Toc324157804 \h </w:instrText>
        </w:r>
        <w:r>
          <w:rPr>
            <w:noProof/>
          </w:rPr>
        </w:r>
        <w:r>
          <w:rPr>
            <w:noProof/>
          </w:rPr>
          <w:fldChar w:fldCharType="separate"/>
        </w:r>
        <w:r>
          <w:rPr>
            <w:noProof/>
          </w:rPr>
          <w:t>6</w:t>
        </w:r>
        <w:r>
          <w:rPr>
            <w:noProof/>
          </w:rPr>
          <w:fldChar w:fldCharType="end"/>
        </w:r>
      </w:hyperlink>
    </w:p>
    <w:p w:rsidR="002E3226" w:rsidRDefault="002E3226">
      <w:pPr>
        <w:pStyle w:val="TOC3"/>
        <w:tabs>
          <w:tab w:val="right" w:leader="dot" w:pos="8630"/>
        </w:tabs>
        <w:rPr>
          <w:rFonts w:asciiTheme="minorHAnsi" w:eastAsiaTheme="minorEastAsia" w:hAnsiTheme="minorHAnsi" w:cstheme="minorBidi"/>
          <w:noProof/>
          <w:kern w:val="0"/>
          <w:sz w:val="22"/>
          <w:szCs w:val="22"/>
        </w:rPr>
      </w:pPr>
      <w:hyperlink w:anchor="_Toc324157805" w:history="1">
        <w:r w:rsidRPr="008E21EA">
          <w:rPr>
            <w:rStyle w:val="Hyperlink"/>
            <w:noProof/>
          </w:rPr>
          <w:t>How to Cancel a Tenant Registration</w:t>
        </w:r>
        <w:r>
          <w:rPr>
            <w:noProof/>
          </w:rPr>
          <w:tab/>
        </w:r>
        <w:r>
          <w:rPr>
            <w:noProof/>
          </w:rPr>
          <w:fldChar w:fldCharType="begin"/>
        </w:r>
        <w:r>
          <w:rPr>
            <w:noProof/>
          </w:rPr>
          <w:instrText xml:space="preserve"> PAGEREF _Toc324157805 \h </w:instrText>
        </w:r>
        <w:r>
          <w:rPr>
            <w:noProof/>
          </w:rPr>
        </w:r>
        <w:r>
          <w:rPr>
            <w:noProof/>
          </w:rPr>
          <w:fldChar w:fldCharType="separate"/>
        </w:r>
        <w:r>
          <w:rPr>
            <w:noProof/>
          </w:rPr>
          <w:t>7</w:t>
        </w:r>
        <w:r>
          <w:rPr>
            <w:noProof/>
          </w:rPr>
          <w:fldChar w:fldCharType="end"/>
        </w:r>
      </w:hyperlink>
    </w:p>
    <w:p w:rsidR="002E3226" w:rsidRDefault="002E3226">
      <w:pPr>
        <w:pStyle w:val="TOC2"/>
        <w:tabs>
          <w:tab w:val="right" w:leader="dot" w:pos="8630"/>
        </w:tabs>
        <w:rPr>
          <w:rFonts w:asciiTheme="minorHAnsi" w:eastAsiaTheme="minorEastAsia" w:hAnsiTheme="minorHAnsi" w:cstheme="minorBidi"/>
          <w:noProof/>
          <w:kern w:val="0"/>
          <w:sz w:val="22"/>
          <w:szCs w:val="22"/>
        </w:rPr>
      </w:pPr>
      <w:hyperlink w:anchor="_Toc324157806" w:history="1">
        <w:r w:rsidRPr="008E21EA">
          <w:rPr>
            <w:rStyle w:val="Hyperlink"/>
            <w:noProof/>
          </w:rPr>
          <w:t>Request, Update, and Cancel Cloud Resources Subscriptions</w:t>
        </w:r>
        <w:r>
          <w:rPr>
            <w:noProof/>
          </w:rPr>
          <w:tab/>
        </w:r>
        <w:r>
          <w:rPr>
            <w:noProof/>
          </w:rPr>
          <w:fldChar w:fldCharType="begin"/>
        </w:r>
        <w:r>
          <w:rPr>
            <w:noProof/>
          </w:rPr>
          <w:instrText xml:space="preserve"> PAGEREF _Toc324157806 \h </w:instrText>
        </w:r>
        <w:r>
          <w:rPr>
            <w:noProof/>
          </w:rPr>
        </w:r>
        <w:r>
          <w:rPr>
            <w:noProof/>
          </w:rPr>
          <w:fldChar w:fldCharType="separate"/>
        </w:r>
        <w:r>
          <w:rPr>
            <w:noProof/>
          </w:rPr>
          <w:t>7</w:t>
        </w:r>
        <w:r>
          <w:rPr>
            <w:noProof/>
          </w:rPr>
          <w:fldChar w:fldCharType="end"/>
        </w:r>
      </w:hyperlink>
    </w:p>
    <w:p w:rsidR="002E3226" w:rsidRDefault="002E3226">
      <w:pPr>
        <w:pStyle w:val="TOC3"/>
        <w:tabs>
          <w:tab w:val="right" w:leader="dot" w:pos="8630"/>
        </w:tabs>
        <w:rPr>
          <w:rFonts w:asciiTheme="minorHAnsi" w:eastAsiaTheme="minorEastAsia" w:hAnsiTheme="minorHAnsi" w:cstheme="minorBidi"/>
          <w:noProof/>
          <w:kern w:val="0"/>
          <w:sz w:val="22"/>
          <w:szCs w:val="22"/>
        </w:rPr>
      </w:pPr>
      <w:hyperlink w:anchor="_Toc324157807" w:history="1">
        <w:r w:rsidRPr="008E21EA">
          <w:rPr>
            <w:rStyle w:val="Hyperlink"/>
            <w:noProof/>
          </w:rPr>
          <w:t>How to Subscribe to Cloud Resources</w:t>
        </w:r>
        <w:r>
          <w:rPr>
            <w:noProof/>
          </w:rPr>
          <w:tab/>
        </w:r>
        <w:r>
          <w:rPr>
            <w:noProof/>
          </w:rPr>
          <w:fldChar w:fldCharType="begin"/>
        </w:r>
        <w:r>
          <w:rPr>
            <w:noProof/>
          </w:rPr>
          <w:instrText xml:space="preserve"> PAGEREF _Toc324157807 \h </w:instrText>
        </w:r>
        <w:r>
          <w:rPr>
            <w:noProof/>
          </w:rPr>
        </w:r>
        <w:r>
          <w:rPr>
            <w:noProof/>
          </w:rPr>
          <w:fldChar w:fldCharType="separate"/>
        </w:r>
        <w:r>
          <w:rPr>
            <w:noProof/>
          </w:rPr>
          <w:t>8</w:t>
        </w:r>
        <w:r>
          <w:rPr>
            <w:noProof/>
          </w:rPr>
          <w:fldChar w:fldCharType="end"/>
        </w:r>
      </w:hyperlink>
    </w:p>
    <w:p w:rsidR="002E3226" w:rsidRDefault="002E3226">
      <w:pPr>
        <w:pStyle w:val="TOC3"/>
        <w:tabs>
          <w:tab w:val="right" w:leader="dot" w:pos="8630"/>
        </w:tabs>
        <w:rPr>
          <w:rFonts w:asciiTheme="minorHAnsi" w:eastAsiaTheme="minorEastAsia" w:hAnsiTheme="minorHAnsi" w:cstheme="minorBidi"/>
          <w:noProof/>
          <w:kern w:val="0"/>
          <w:sz w:val="22"/>
          <w:szCs w:val="22"/>
        </w:rPr>
      </w:pPr>
      <w:hyperlink w:anchor="_Toc324157808" w:history="1">
        <w:r w:rsidRPr="008E21EA">
          <w:rPr>
            <w:rStyle w:val="Hyperlink"/>
            <w:noProof/>
          </w:rPr>
          <w:t>How to Update a Cloud Resources Subscription</w:t>
        </w:r>
        <w:r>
          <w:rPr>
            <w:noProof/>
          </w:rPr>
          <w:tab/>
        </w:r>
        <w:r>
          <w:rPr>
            <w:noProof/>
          </w:rPr>
          <w:fldChar w:fldCharType="begin"/>
        </w:r>
        <w:r>
          <w:rPr>
            <w:noProof/>
          </w:rPr>
          <w:instrText xml:space="preserve"> PAGEREF _Toc324157808 \h </w:instrText>
        </w:r>
        <w:r>
          <w:rPr>
            <w:noProof/>
          </w:rPr>
        </w:r>
        <w:r>
          <w:rPr>
            <w:noProof/>
          </w:rPr>
          <w:fldChar w:fldCharType="separate"/>
        </w:r>
        <w:r>
          <w:rPr>
            <w:noProof/>
          </w:rPr>
          <w:t>9</w:t>
        </w:r>
        <w:r>
          <w:rPr>
            <w:noProof/>
          </w:rPr>
          <w:fldChar w:fldCharType="end"/>
        </w:r>
      </w:hyperlink>
    </w:p>
    <w:p w:rsidR="002E3226" w:rsidRDefault="002E3226">
      <w:pPr>
        <w:pStyle w:val="TOC3"/>
        <w:tabs>
          <w:tab w:val="right" w:leader="dot" w:pos="8630"/>
        </w:tabs>
        <w:rPr>
          <w:rFonts w:asciiTheme="minorHAnsi" w:eastAsiaTheme="minorEastAsia" w:hAnsiTheme="minorHAnsi" w:cstheme="minorBidi"/>
          <w:noProof/>
          <w:kern w:val="0"/>
          <w:sz w:val="22"/>
          <w:szCs w:val="22"/>
        </w:rPr>
      </w:pPr>
      <w:hyperlink w:anchor="_Toc324157809" w:history="1">
        <w:r w:rsidRPr="008E21EA">
          <w:rPr>
            <w:rStyle w:val="Hyperlink"/>
            <w:noProof/>
          </w:rPr>
          <w:t>How to Cancel a Cloud Resources Subscription</w:t>
        </w:r>
        <w:r>
          <w:rPr>
            <w:noProof/>
          </w:rPr>
          <w:tab/>
        </w:r>
        <w:r>
          <w:rPr>
            <w:noProof/>
          </w:rPr>
          <w:fldChar w:fldCharType="begin"/>
        </w:r>
        <w:r>
          <w:rPr>
            <w:noProof/>
          </w:rPr>
          <w:instrText xml:space="preserve"> PAGEREF _Toc324157809 \h </w:instrText>
        </w:r>
        <w:r>
          <w:rPr>
            <w:noProof/>
          </w:rPr>
        </w:r>
        <w:r>
          <w:rPr>
            <w:noProof/>
          </w:rPr>
          <w:fldChar w:fldCharType="separate"/>
        </w:r>
        <w:r>
          <w:rPr>
            <w:noProof/>
          </w:rPr>
          <w:t>10</w:t>
        </w:r>
        <w:r>
          <w:rPr>
            <w:noProof/>
          </w:rPr>
          <w:fldChar w:fldCharType="end"/>
        </w:r>
      </w:hyperlink>
    </w:p>
    <w:p w:rsidR="002E3226" w:rsidRDefault="002E3226">
      <w:pPr>
        <w:pStyle w:val="TOC2"/>
        <w:tabs>
          <w:tab w:val="right" w:leader="dot" w:pos="8630"/>
        </w:tabs>
        <w:rPr>
          <w:rFonts w:asciiTheme="minorHAnsi" w:eastAsiaTheme="minorEastAsia" w:hAnsiTheme="minorHAnsi" w:cstheme="minorBidi"/>
          <w:noProof/>
          <w:kern w:val="0"/>
          <w:sz w:val="22"/>
          <w:szCs w:val="22"/>
        </w:rPr>
      </w:pPr>
      <w:hyperlink w:anchor="_Toc324157810" w:history="1">
        <w:r w:rsidRPr="008E21EA">
          <w:rPr>
            <w:rStyle w:val="Hyperlink"/>
            <w:noProof/>
          </w:rPr>
          <w:t>Request and Update Virtual Machines</w:t>
        </w:r>
        <w:r>
          <w:rPr>
            <w:noProof/>
          </w:rPr>
          <w:tab/>
        </w:r>
        <w:r>
          <w:rPr>
            <w:noProof/>
          </w:rPr>
          <w:fldChar w:fldCharType="begin"/>
        </w:r>
        <w:r>
          <w:rPr>
            <w:noProof/>
          </w:rPr>
          <w:instrText xml:space="preserve"> PAGEREF _Toc324157810 \h </w:instrText>
        </w:r>
        <w:r>
          <w:rPr>
            <w:noProof/>
          </w:rPr>
        </w:r>
        <w:r>
          <w:rPr>
            <w:noProof/>
          </w:rPr>
          <w:fldChar w:fldCharType="separate"/>
        </w:r>
        <w:r>
          <w:rPr>
            <w:noProof/>
          </w:rPr>
          <w:t>10</w:t>
        </w:r>
        <w:r>
          <w:rPr>
            <w:noProof/>
          </w:rPr>
          <w:fldChar w:fldCharType="end"/>
        </w:r>
      </w:hyperlink>
    </w:p>
    <w:p w:rsidR="002E3226" w:rsidRDefault="002E3226">
      <w:pPr>
        <w:pStyle w:val="TOC3"/>
        <w:tabs>
          <w:tab w:val="right" w:leader="dot" w:pos="8630"/>
        </w:tabs>
        <w:rPr>
          <w:rFonts w:asciiTheme="minorHAnsi" w:eastAsiaTheme="minorEastAsia" w:hAnsiTheme="minorHAnsi" w:cstheme="minorBidi"/>
          <w:noProof/>
          <w:kern w:val="0"/>
          <w:sz w:val="22"/>
          <w:szCs w:val="22"/>
        </w:rPr>
      </w:pPr>
      <w:hyperlink w:anchor="_Toc324157811" w:history="1">
        <w:r w:rsidRPr="008E21EA">
          <w:rPr>
            <w:rStyle w:val="Hyperlink"/>
            <w:noProof/>
          </w:rPr>
          <w:t>How to Request a Virtual Machine</w:t>
        </w:r>
        <w:r>
          <w:rPr>
            <w:noProof/>
          </w:rPr>
          <w:tab/>
        </w:r>
        <w:r>
          <w:rPr>
            <w:noProof/>
          </w:rPr>
          <w:fldChar w:fldCharType="begin"/>
        </w:r>
        <w:r>
          <w:rPr>
            <w:noProof/>
          </w:rPr>
          <w:instrText xml:space="preserve"> PAGEREF _Toc324157811 \h </w:instrText>
        </w:r>
        <w:r>
          <w:rPr>
            <w:noProof/>
          </w:rPr>
        </w:r>
        <w:r>
          <w:rPr>
            <w:noProof/>
          </w:rPr>
          <w:fldChar w:fldCharType="separate"/>
        </w:r>
        <w:r>
          <w:rPr>
            <w:noProof/>
          </w:rPr>
          <w:t>11</w:t>
        </w:r>
        <w:r>
          <w:rPr>
            <w:noProof/>
          </w:rPr>
          <w:fldChar w:fldCharType="end"/>
        </w:r>
      </w:hyperlink>
    </w:p>
    <w:p w:rsidR="002E3226" w:rsidRDefault="002E3226">
      <w:pPr>
        <w:pStyle w:val="TOC3"/>
        <w:tabs>
          <w:tab w:val="right" w:leader="dot" w:pos="8630"/>
        </w:tabs>
        <w:rPr>
          <w:rFonts w:asciiTheme="minorHAnsi" w:eastAsiaTheme="minorEastAsia" w:hAnsiTheme="minorHAnsi" w:cstheme="minorBidi"/>
          <w:noProof/>
          <w:kern w:val="0"/>
          <w:sz w:val="22"/>
          <w:szCs w:val="22"/>
        </w:rPr>
      </w:pPr>
      <w:hyperlink w:anchor="_Toc324157812" w:history="1">
        <w:r w:rsidRPr="008E21EA">
          <w:rPr>
            <w:rStyle w:val="Hyperlink"/>
            <w:noProof/>
          </w:rPr>
          <w:t>How to Update a Virtual Machine</w:t>
        </w:r>
        <w:r>
          <w:rPr>
            <w:noProof/>
          </w:rPr>
          <w:tab/>
        </w:r>
        <w:r>
          <w:rPr>
            <w:noProof/>
          </w:rPr>
          <w:fldChar w:fldCharType="begin"/>
        </w:r>
        <w:r>
          <w:rPr>
            <w:noProof/>
          </w:rPr>
          <w:instrText xml:space="preserve"> PAGEREF _Toc324157812 \h </w:instrText>
        </w:r>
        <w:r>
          <w:rPr>
            <w:noProof/>
          </w:rPr>
        </w:r>
        <w:r>
          <w:rPr>
            <w:noProof/>
          </w:rPr>
          <w:fldChar w:fldCharType="separate"/>
        </w:r>
        <w:r>
          <w:rPr>
            <w:noProof/>
          </w:rPr>
          <w:t>12</w:t>
        </w:r>
        <w:r>
          <w:rPr>
            <w:noProof/>
          </w:rPr>
          <w:fldChar w:fldCharType="end"/>
        </w:r>
      </w:hyperlink>
    </w:p>
    <w:p w:rsidR="002E3226" w:rsidRDefault="002E3226">
      <w:pPr>
        <w:pStyle w:val="TOC2"/>
        <w:tabs>
          <w:tab w:val="right" w:leader="dot" w:pos="8630"/>
        </w:tabs>
        <w:rPr>
          <w:rFonts w:asciiTheme="minorHAnsi" w:eastAsiaTheme="minorEastAsia" w:hAnsiTheme="minorHAnsi" w:cstheme="minorBidi"/>
          <w:noProof/>
          <w:kern w:val="0"/>
          <w:sz w:val="22"/>
          <w:szCs w:val="22"/>
        </w:rPr>
      </w:pPr>
      <w:hyperlink w:anchor="_Toc324157813" w:history="1">
        <w:r w:rsidRPr="008E21EA">
          <w:rPr>
            <w:rStyle w:val="Hyperlink"/>
            <w:noProof/>
          </w:rPr>
          <w:t>How to Request Service</w:t>
        </w:r>
        <w:r>
          <w:rPr>
            <w:noProof/>
          </w:rPr>
          <w:tab/>
        </w:r>
        <w:r>
          <w:rPr>
            <w:noProof/>
          </w:rPr>
          <w:fldChar w:fldCharType="begin"/>
        </w:r>
        <w:r>
          <w:rPr>
            <w:noProof/>
          </w:rPr>
          <w:instrText xml:space="preserve"> PAGEREF _Toc324157813 \h </w:instrText>
        </w:r>
        <w:r>
          <w:rPr>
            <w:noProof/>
          </w:rPr>
        </w:r>
        <w:r>
          <w:rPr>
            <w:noProof/>
          </w:rPr>
          <w:fldChar w:fldCharType="separate"/>
        </w:r>
        <w:r>
          <w:rPr>
            <w:noProof/>
          </w:rPr>
          <w:t>12</w:t>
        </w:r>
        <w:r>
          <w:rPr>
            <w:noProof/>
          </w:rPr>
          <w:fldChar w:fldCharType="end"/>
        </w:r>
      </w:hyperlink>
    </w:p>
    <w:p w:rsidR="002E3226" w:rsidRDefault="002E3226" w:rsidP="002E3226">
      <w:pPr>
        <w:sectPr w:rsidR="002E3226" w:rsidSect="002E3226">
          <w:footerReference w:type="default" r:id="rId17"/>
          <w:type w:val="oddPage"/>
          <w:pgSz w:w="12240" w:h="15840" w:code="1"/>
          <w:pgMar w:top="1440" w:right="1800" w:bottom="1440" w:left="1800" w:header="1440" w:footer="1440" w:gutter="0"/>
          <w:cols w:space="720"/>
          <w:docGrid w:linePitch="360"/>
        </w:sectPr>
      </w:pPr>
      <w:r>
        <w:fldChar w:fldCharType="end"/>
      </w:r>
    </w:p>
    <w:p w:rsidR="002E3226" w:rsidRDefault="002E3226">
      <w:pPr>
        <w:pStyle w:val="DSTOC1-1"/>
      </w:pPr>
      <w:bookmarkStart w:id="1" w:name="_Toc324157801"/>
      <w:r>
        <w:lastRenderedPageBreak/>
        <w:t>Operations Guide for the System Center Cloud Services Process Pack</w:t>
      </w:r>
      <w:bookmarkStart w:id="2" w:name="zfc870af43eb645deae63f0cb140f7a8f"/>
      <w:bookmarkEnd w:id="2"/>
      <w:bookmarkEnd w:id="1"/>
    </w:p>
    <w:p w:rsidR="002E3226" w:rsidRDefault="002E3226">
      <w:r>
        <w:t>Welcome to the Operations Guide for Microsoft System Center Cloud Services Process Pack. This guide provides procedures for tasks that users perform to create service requests using the Microsoft System Center Service Manager Self-Service Portal.</w:t>
      </w:r>
    </w:p>
    <w:p w:rsidR="002E3226" w:rsidRDefault="002E3226">
      <w:r>
        <w:t>When a service request is submitted, a unique service request number will be generated to identify the service request created.</w:t>
      </w:r>
    </w:p>
    <w:p w:rsidR="002E3226" w:rsidRDefault="002E3226">
      <w:r>
        <w:t>The types of service requests include:</w:t>
      </w:r>
    </w:p>
    <w:p w:rsidR="002E3226" w:rsidRDefault="002E3226" w:rsidP="002E3226">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Tenant Registration Requests</w:t>
      </w:r>
    </w:p>
    <w:p w:rsidR="002E3226" w:rsidRDefault="002E3226" w:rsidP="002E3226">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Tenant Update Registration Requests</w:t>
      </w:r>
    </w:p>
    <w:p w:rsidR="002E3226" w:rsidRDefault="002E3226" w:rsidP="002E3226">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Cloud Resources Subscription Requests</w:t>
      </w:r>
    </w:p>
    <w:p w:rsidR="002E3226" w:rsidRDefault="002E3226" w:rsidP="002E3226">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Cloud Resources Update Subscription Requests</w:t>
      </w:r>
    </w:p>
    <w:p w:rsidR="002E3226" w:rsidRDefault="002E3226" w:rsidP="002E3226">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Virtual Machine Requests</w:t>
      </w:r>
    </w:p>
    <w:p w:rsidR="002E3226" w:rsidRDefault="002E3226" w:rsidP="002E3226">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Virtual Machine Update Requests</w:t>
      </w:r>
    </w:p>
    <w:p w:rsidR="002E3226" w:rsidRDefault="002E3226" w:rsidP="002E3226">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Tenant Registration Cancellation Requests</w:t>
      </w:r>
    </w:p>
    <w:p w:rsidR="002E3226" w:rsidRDefault="002E3226" w:rsidP="002E3226">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Cloud Resources Subscription Cancellation Requests</w:t>
      </w:r>
    </w:p>
    <w:p w:rsidR="002E3226" w:rsidRDefault="002E3226" w:rsidP="002E3226">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r>
        <w:t>Service Requests</w:t>
      </w:r>
    </w:p>
    <w:p w:rsidR="002E3226" w:rsidRDefault="002E3226">
      <w:r>
        <w:t xml:space="preserve">Published Cloud Services Request Offerings are displayed on the Service Manager Self-Service Portal home page. To view the service requests that are available to you, go to the Self-Service Portal, and then click </w:t>
      </w:r>
      <w:r>
        <w:rPr>
          <w:rStyle w:val="UI"/>
        </w:rPr>
        <w:t>List view</w:t>
      </w:r>
      <w:r>
        <w:t>.</w:t>
      </w:r>
    </w:p>
    <w:p w:rsidR="002E3226" w:rsidRDefault="002E3226">
      <w:pPr>
        <w:pStyle w:val="DSTOC2-0"/>
      </w:pPr>
      <w:r>
        <w:t>Cloud Services Terminology</w:t>
      </w:r>
    </w:p>
    <w:p w:rsidR="002E3226" w:rsidRDefault="002E3226">
      <w:r>
        <w:t>The following terms are used when describing concepts and actions related to the Cloud Services Process Pack.</w:t>
      </w:r>
    </w:p>
    <w:p w:rsidR="002E3226" w:rsidRDefault="002E3226">
      <w:pPr>
        <w:pStyle w:val="TableSpacing"/>
      </w:pPr>
    </w:p>
    <w:tbl>
      <w:tblPr>
        <w:tblStyle w:val="TablewithoutHeader"/>
        <w:tblW w:w="0" w:type="auto"/>
        <w:tblLook w:val="01E0" w:firstRow="1" w:lastRow="1" w:firstColumn="1" w:lastColumn="1" w:noHBand="0" w:noVBand="0"/>
      </w:tblPr>
      <w:tblGrid>
        <w:gridCol w:w="4354"/>
        <w:gridCol w:w="4458"/>
      </w:tblGrid>
      <w:tr w:rsidR="002E3226">
        <w:tc>
          <w:tcPr>
            <w:tcW w:w="4428" w:type="dxa"/>
          </w:tcPr>
          <w:p w:rsidR="002E3226" w:rsidRDefault="002E3226">
            <w:r>
              <w:t>Tenant</w:t>
            </w:r>
          </w:p>
        </w:tc>
        <w:tc>
          <w:tcPr>
            <w:tcW w:w="4428" w:type="dxa"/>
          </w:tcPr>
          <w:p w:rsidR="002E3226" w:rsidRDefault="002E3226">
            <w:r>
              <w:t>An organization that consumes cloud computing resources from a service provider but is ultimately responsible for the data stored in or transferred by the cloud resources.</w:t>
            </w:r>
          </w:p>
        </w:tc>
      </w:tr>
      <w:tr w:rsidR="002E3226">
        <w:tc>
          <w:tcPr>
            <w:tcW w:w="4428" w:type="dxa"/>
          </w:tcPr>
          <w:p w:rsidR="002E3226" w:rsidRDefault="002E3226">
            <w:r>
              <w:t>Cloud Resources</w:t>
            </w:r>
          </w:p>
        </w:tc>
        <w:tc>
          <w:tcPr>
            <w:tcW w:w="4428" w:type="dxa"/>
          </w:tcPr>
          <w:p w:rsidR="002E3226" w:rsidRDefault="002E3226">
            <w:r>
              <w:t xml:space="preserve">Cloud resources are logical groupings of System Center 2012 – Virtual Machine Manager (VMM) resources including virtual machine templates and quotas, such as storage and memory. Each cloud resource includes a single VMM user role, users that belong to the VMM role and a VMM cloud. </w:t>
            </w:r>
            <w:r>
              <w:lastRenderedPageBreak/>
              <w:t>The assigned VMM user role can be used to access a cloud configured for a particular cloud resource. These groupings allow cloud resource subscription users to request virtual machines in assigned cloud resources in System Center 2012 – Virtual Machine Manager (VMM).</w:t>
            </w:r>
          </w:p>
        </w:tc>
      </w:tr>
      <w:tr w:rsidR="002E3226">
        <w:tc>
          <w:tcPr>
            <w:tcW w:w="4428" w:type="dxa"/>
          </w:tcPr>
          <w:p w:rsidR="002E3226" w:rsidRDefault="002E3226">
            <w:r>
              <w:lastRenderedPageBreak/>
              <w:t>Cloud Resources Subscription</w:t>
            </w:r>
          </w:p>
        </w:tc>
        <w:tc>
          <w:tcPr>
            <w:tcW w:w="4428" w:type="dxa"/>
          </w:tcPr>
          <w:p w:rsidR="002E3226" w:rsidRDefault="002E3226">
            <w:r>
              <w:t>Cloud Resources Subscriptions provide the ability for Service Providers to make cloud resources available to Service Manager Self-Service Portal users.</w:t>
            </w:r>
          </w:p>
        </w:tc>
      </w:tr>
      <w:tr w:rsidR="002E3226">
        <w:tc>
          <w:tcPr>
            <w:tcW w:w="4428" w:type="dxa"/>
          </w:tcPr>
          <w:p w:rsidR="002E3226" w:rsidRDefault="002E3226">
            <w:r>
              <w:t>Request Offering</w:t>
            </w:r>
          </w:p>
        </w:tc>
        <w:tc>
          <w:tcPr>
            <w:tcW w:w="4428" w:type="dxa"/>
          </w:tcPr>
          <w:p w:rsidR="002E3226" w:rsidRDefault="002E3226">
            <w:r>
              <w:t xml:space="preserve">A </w:t>
            </w:r>
            <w:r>
              <w:rPr>
                <w:rStyle w:val="NewTerm"/>
              </w:rPr>
              <w:t>request offering</w:t>
            </w:r>
            <w:r>
              <w:t xml:space="preserve"> is a catalog item that describes the item, assistance, or available action. Request offerings become available to Self-Service Portal users when the offerings are published.</w:t>
            </w:r>
          </w:p>
          <w:p w:rsidR="002E3226" w:rsidRDefault="002E3226">
            <w:r>
              <w:t xml:space="preserve">For additional information about request offerings and an overview of the service catalog, see </w:t>
            </w:r>
            <w:hyperlink r:id="rId18" w:history="1">
              <w:r>
                <w:rPr>
                  <w:rStyle w:val="Hyperlink"/>
                </w:rPr>
                <w:t>http://go.microsoft.com/fwlink/p/?LinkId=232694</w:t>
              </w:r>
            </w:hyperlink>
            <w:r>
              <w:t>.</w:t>
            </w:r>
          </w:p>
        </w:tc>
      </w:tr>
    </w:tbl>
    <w:p w:rsidR="002E3226" w:rsidRDefault="002E3226">
      <w:pPr>
        <w:pStyle w:val="TableSpacing"/>
      </w:pPr>
    </w:p>
    <w:p w:rsidR="002E3226" w:rsidRDefault="002E3226">
      <w:pPr>
        <w:pStyle w:val="DSTOC1-2"/>
      </w:pPr>
      <w:bookmarkStart w:id="3" w:name="_Toc324157802"/>
      <w:r>
        <w:t>Request, Update, and Cancel Tenants</w:t>
      </w:r>
      <w:bookmarkStart w:id="4" w:name="z22eb251e1d5c42e89a2ecb747df91682"/>
      <w:bookmarkEnd w:id="4"/>
      <w:bookmarkEnd w:id="3"/>
    </w:p>
    <w:p w:rsidR="002E3226" w:rsidRDefault="002E3226">
      <w:r>
        <w:t>Use these procedures to register a tenant, update a tenant registration and cancel a tenant registration using the Service Manager Self-Service Portal.</w:t>
      </w:r>
    </w:p>
    <w:p w:rsidR="002E3226" w:rsidRDefault="002E3226">
      <w:r>
        <w:t>The following topics are covered:</w:t>
      </w:r>
    </w:p>
    <w:p w:rsidR="002E3226" w:rsidRDefault="002E3226" w:rsidP="002E3226">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162def204990455fbdb2ca48fa2843a7" w:history="1">
        <w:r>
          <w:rPr>
            <w:rStyle w:val="Hyperlink"/>
          </w:rPr>
          <w:t>How to Register a Tenant</w:t>
        </w:r>
      </w:hyperlink>
    </w:p>
    <w:p w:rsidR="002E3226" w:rsidRDefault="002E3226" w:rsidP="002E3226">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7b493ef8e563488eb74ae75b8ca8ecd4" w:history="1">
        <w:r>
          <w:rPr>
            <w:rStyle w:val="Hyperlink"/>
          </w:rPr>
          <w:t>How to Update a Tenant Registration</w:t>
        </w:r>
      </w:hyperlink>
    </w:p>
    <w:p w:rsidR="002E3226" w:rsidRDefault="002E3226" w:rsidP="002E3226">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c9c0b433867c4462a514d2db6fbb225c" w:history="1">
        <w:r>
          <w:rPr>
            <w:rStyle w:val="Hyperlink"/>
          </w:rPr>
          <w:t>How to Cancel a Tenant Registration</w:t>
        </w:r>
      </w:hyperlink>
    </w:p>
    <w:p w:rsidR="002E3226" w:rsidRDefault="002E3226">
      <w:pPr>
        <w:pStyle w:val="DSTOC1-3"/>
      </w:pPr>
      <w:bookmarkStart w:id="5" w:name="_Toc324157803"/>
      <w:r>
        <w:t>How to Register a Tenant</w:t>
      </w:r>
      <w:bookmarkStart w:id="6" w:name="z162def204990455fbdb2ca48fa2843a7"/>
      <w:bookmarkEnd w:id="6"/>
      <w:bookmarkEnd w:id="5"/>
    </w:p>
    <w:p w:rsidR="002E3226" w:rsidRDefault="002E3226">
      <w:r>
        <w:t>Use the following procedure to register a tenant.</w:t>
      </w:r>
    </w:p>
    <w:p w:rsidR="002E3226" w:rsidRDefault="002E3226">
      <w:pPr>
        <w:pStyle w:val="ProcedureTitle"/>
        <w:framePr w:wrap="notBeside"/>
      </w:pPr>
      <w:r>
        <w:rPr>
          <w:noProof/>
        </w:rPr>
        <w:drawing>
          <wp:inline distT="0" distB="0" distL="0" distR="0" wp14:anchorId="08CE36BA" wp14:editId="6A162654">
            <wp:extent cx="152400" cy="152400"/>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register a tenant</w:t>
      </w:r>
    </w:p>
    <w:tbl>
      <w:tblPr>
        <w:tblStyle w:val="ProcedureTable"/>
        <w:tblW w:w="0" w:type="auto"/>
        <w:tblLook w:val="01E0" w:firstRow="1" w:lastRow="1" w:firstColumn="1" w:lastColumn="1" w:noHBand="0" w:noVBand="0"/>
      </w:tblPr>
      <w:tblGrid>
        <w:gridCol w:w="8280"/>
      </w:tblGrid>
      <w:tr w:rsidR="002E3226">
        <w:tc>
          <w:tcPr>
            <w:tcW w:w="8856" w:type="dxa"/>
          </w:tcPr>
          <w:p w:rsidR="002E3226" w:rsidRDefault="002E3226" w:rsidP="002E3226">
            <w:pPr>
              <w:pStyle w:val="NumberedList1"/>
              <w:numPr>
                <w:ilvl w:val="0"/>
                <w:numId w:val="0"/>
              </w:numPr>
              <w:tabs>
                <w:tab w:val="left" w:pos="360"/>
              </w:tabs>
              <w:spacing w:line="260" w:lineRule="exact"/>
              <w:ind w:left="360" w:hanging="360"/>
            </w:pPr>
            <w:r>
              <w:t>1.</w:t>
            </w:r>
            <w:r>
              <w:tab/>
              <w:t xml:space="preserve">On the Service Manager Self-Service Portal home page, click </w:t>
            </w:r>
            <w:r>
              <w:rPr>
                <w:rStyle w:val="UI"/>
              </w:rPr>
              <w:t>List view</w:t>
            </w:r>
            <w:r>
              <w:t xml:space="preserve">, select the appropriate request, and then click </w:t>
            </w:r>
            <w:r>
              <w:rPr>
                <w:rStyle w:val="UI"/>
              </w:rPr>
              <w:t>Go to request form</w:t>
            </w:r>
            <w:r>
              <w:t>.</w:t>
            </w:r>
          </w:p>
          <w:p w:rsidR="002E3226" w:rsidRDefault="002E3226" w:rsidP="002E3226">
            <w:pPr>
              <w:pStyle w:val="NumberedList1"/>
              <w:numPr>
                <w:ilvl w:val="0"/>
                <w:numId w:val="0"/>
              </w:numPr>
              <w:tabs>
                <w:tab w:val="left" w:pos="360"/>
              </w:tabs>
              <w:spacing w:line="260" w:lineRule="exact"/>
              <w:ind w:left="360" w:hanging="360"/>
            </w:pPr>
            <w:r>
              <w:t>2.</w:t>
            </w:r>
            <w:r>
              <w:tab/>
              <w:t xml:space="preserve">In the </w:t>
            </w:r>
            <w:r>
              <w:rPr>
                <w:rStyle w:val="UI"/>
              </w:rPr>
              <w:t>Enter the service request title</w:t>
            </w:r>
            <w:r>
              <w:t xml:space="preserve"> box, type a name for the request.</w:t>
            </w:r>
          </w:p>
          <w:p w:rsidR="002E3226" w:rsidRDefault="002E3226" w:rsidP="002E3226">
            <w:pPr>
              <w:pStyle w:val="NumberedList1"/>
              <w:numPr>
                <w:ilvl w:val="0"/>
                <w:numId w:val="0"/>
              </w:numPr>
              <w:tabs>
                <w:tab w:val="left" w:pos="360"/>
              </w:tabs>
              <w:spacing w:line="260" w:lineRule="exact"/>
              <w:ind w:left="360" w:hanging="360"/>
            </w:pPr>
            <w:r>
              <w:t>3.</w:t>
            </w:r>
            <w:r>
              <w:tab/>
              <w:t xml:space="preserve">In the </w:t>
            </w:r>
            <w:r>
              <w:rPr>
                <w:rStyle w:val="UI"/>
              </w:rPr>
              <w:t>Select the service request urgency</w:t>
            </w:r>
            <w:r>
              <w:t xml:space="preserve"> drop-down list box, select the urgency of the request.</w:t>
            </w:r>
          </w:p>
          <w:p w:rsidR="002E3226" w:rsidRDefault="002E3226" w:rsidP="002E3226">
            <w:pPr>
              <w:pStyle w:val="NumberedList1"/>
              <w:numPr>
                <w:ilvl w:val="0"/>
                <w:numId w:val="0"/>
              </w:numPr>
              <w:tabs>
                <w:tab w:val="left" w:pos="360"/>
              </w:tabs>
              <w:spacing w:line="260" w:lineRule="exact"/>
              <w:ind w:left="360" w:hanging="360"/>
            </w:pPr>
            <w:r>
              <w:lastRenderedPageBreak/>
              <w:t>4.</w:t>
            </w:r>
            <w:r>
              <w:tab/>
              <w:t xml:space="preserve">In the </w:t>
            </w:r>
            <w:r>
              <w:rPr>
                <w:rStyle w:val="UI"/>
              </w:rPr>
              <w:t>Enter the tenant name</w:t>
            </w:r>
            <w:r>
              <w:t xml:space="preserve"> box, type the name of the tenant.</w:t>
            </w:r>
          </w:p>
          <w:p w:rsidR="002E3226" w:rsidRDefault="002E3226" w:rsidP="002E3226">
            <w:pPr>
              <w:pStyle w:val="NumberedList1"/>
              <w:numPr>
                <w:ilvl w:val="0"/>
                <w:numId w:val="0"/>
              </w:numPr>
              <w:tabs>
                <w:tab w:val="left" w:pos="360"/>
              </w:tabs>
              <w:spacing w:line="260" w:lineRule="exact"/>
              <w:ind w:left="360" w:hanging="360"/>
            </w:pPr>
            <w:r>
              <w:t>5.</w:t>
            </w:r>
            <w:r>
              <w:tab/>
              <w:t xml:space="preserve">In the </w:t>
            </w:r>
            <w:r>
              <w:rPr>
                <w:rStyle w:val="UI"/>
              </w:rPr>
              <w:t>Enter the tenant code</w:t>
            </w:r>
            <w:r>
              <w:t xml:space="preserve"> box, type the name of the tenant code.</w:t>
            </w:r>
          </w:p>
          <w:p w:rsidR="002E3226" w:rsidRDefault="002E3226" w:rsidP="002E3226">
            <w:pPr>
              <w:pStyle w:val="NumberedList1"/>
              <w:numPr>
                <w:ilvl w:val="0"/>
                <w:numId w:val="0"/>
              </w:numPr>
              <w:tabs>
                <w:tab w:val="left" w:pos="360"/>
              </w:tabs>
              <w:spacing w:line="260" w:lineRule="exact"/>
              <w:ind w:left="360" w:hanging="360"/>
            </w:pPr>
            <w:r>
              <w:t>6.</w:t>
            </w:r>
            <w:r>
              <w:tab/>
              <w:t xml:space="preserve">Select a cost center from the list of cost centers to associate with your tenant, and then click </w:t>
            </w:r>
            <w:r>
              <w:rPr>
                <w:rStyle w:val="UI"/>
              </w:rPr>
              <w:t>Next</w:t>
            </w:r>
            <w:r>
              <w:t>.</w:t>
            </w:r>
          </w:p>
          <w:p w:rsidR="002E3226" w:rsidRDefault="002E3226" w:rsidP="002E3226">
            <w:pPr>
              <w:pStyle w:val="NumberedList1"/>
              <w:numPr>
                <w:ilvl w:val="0"/>
                <w:numId w:val="0"/>
              </w:numPr>
              <w:tabs>
                <w:tab w:val="left" w:pos="360"/>
              </w:tabs>
              <w:spacing w:line="260" w:lineRule="exact"/>
              <w:ind w:left="360" w:hanging="360"/>
            </w:pPr>
            <w:r>
              <w:t>7.</w:t>
            </w:r>
            <w:r>
              <w:tab/>
              <w:t xml:space="preserve">In the </w:t>
            </w:r>
            <w:r>
              <w:rPr>
                <w:rStyle w:val="UI"/>
              </w:rPr>
              <w:t>Enter the contact e-mail address for the tenant</w:t>
            </w:r>
            <w:r>
              <w:t xml:space="preserve"> box, type an email address for the tenant.</w:t>
            </w:r>
          </w:p>
          <w:p w:rsidR="002E3226" w:rsidRDefault="002E3226" w:rsidP="002E3226">
            <w:pPr>
              <w:pStyle w:val="NumberedList1"/>
              <w:numPr>
                <w:ilvl w:val="0"/>
                <w:numId w:val="0"/>
              </w:numPr>
              <w:tabs>
                <w:tab w:val="left" w:pos="360"/>
              </w:tabs>
              <w:spacing w:line="260" w:lineRule="exact"/>
              <w:ind w:left="360" w:hanging="360"/>
            </w:pPr>
            <w:r>
              <w:t>8.</w:t>
            </w:r>
            <w:r>
              <w:tab/>
              <w:t xml:space="preserve">In the </w:t>
            </w:r>
            <w:r>
              <w:rPr>
                <w:rStyle w:val="UI"/>
              </w:rPr>
              <w:t>Enter the list of users or groups in the format Domain\user name separated by semi-colon(;). These will be added as administrators for the tenant</w:t>
            </w:r>
            <w:r>
              <w:t xml:space="preserve"> box, type the domain and user names of people who should be assigned the tenant administrator role on the tenant registration, and then click </w:t>
            </w:r>
            <w:r>
              <w:rPr>
                <w:rStyle w:val="UI"/>
              </w:rPr>
              <w:t>Next</w:t>
            </w:r>
            <w:r>
              <w:t>.</w:t>
            </w:r>
          </w:p>
          <w:p w:rsidR="002E3226" w:rsidRDefault="002E3226">
            <w:pPr>
              <w:pStyle w:val="AlertLabelinList1"/>
              <w:framePr w:wrap="notBeside"/>
            </w:pPr>
            <w:r>
              <w:rPr>
                <w:noProof/>
              </w:rPr>
              <w:drawing>
                <wp:inline distT="0" distB="0" distL="0" distR="0" wp14:anchorId="6EC95D86" wp14:editId="3E15C4EE">
                  <wp:extent cx="228600" cy="1524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2E3226" w:rsidRDefault="002E3226">
            <w:pPr>
              <w:pStyle w:val="AlertTextinList1"/>
            </w:pPr>
            <w:r>
              <w:t>To be able to update or cancel a tenant registration, a person must be an administrator on the tenant registration.</w:t>
            </w:r>
          </w:p>
          <w:p w:rsidR="002E3226" w:rsidRDefault="002E3226" w:rsidP="002E3226">
            <w:pPr>
              <w:pStyle w:val="NumberedList1"/>
              <w:numPr>
                <w:ilvl w:val="0"/>
                <w:numId w:val="0"/>
              </w:numPr>
              <w:tabs>
                <w:tab w:val="left" w:pos="360"/>
              </w:tabs>
              <w:spacing w:line="260" w:lineRule="exact"/>
              <w:ind w:left="360" w:hanging="360"/>
            </w:pPr>
            <w:r>
              <w:t>9.</w:t>
            </w:r>
            <w:r>
              <w:tab/>
              <w:t xml:space="preserve">Review your entries and click </w:t>
            </w:r>
            <w:r>
              <w:rPr>
                <w:rStyle w:val="UI"/>
              </w:rPr>
              <w:t>Submit</w:t>
            </w:r>
            <w:r>
              <w:t>.</w:t>
            </w:r>
          </w:p>
        </w:tc>
      </w:tr>
    </w:tbl>
    <w:p w:rsidR="002E3226" w:rsidRDefault="002E3226"/>
    <w:p w:rsidR="002E3226" w:rsidRDefault="002E3226">
      <w:pPr>
        <w:pStyle w:val="DSTOC1-3"/>
      </w:pPr>
      <w:bookmarkStart w:id="7" w:name="_Toc324157804"/>
      <w:r>
        <w:t>How to Update a Tenant Registration</w:t>
      </w:r>
      <w:bookmarkStart w:id="8" w:name="z7b493ef8e563488eb74ae75b8ca8ecd4"/>
      <w:bookmarkEnd w:id="8"/>
      <w:bookmarkEnd w:id="7"/>
    </w:p>
    <w:p w:rsidR="002E3226" w:rsidRDefault="002E3226">
      <w:r>
        <w:t>Use the following procedure to update a tenant registration.</w:t>
      </w:r>
    </w:p>
    <w:p w:rsidR="002E3226" w:rsidRDefault="002E3226">
      <w:pPr>
        <w:pStyle w:val="ProcedureTitle"/>
        <w:framePr w:wrap="notBeside"/>
      </w:pPr>
      <w:r>
        <w:rPr>
          <w:noProof/>
        </w:rPr>
        <w:drawing>
          <wp:inline distT="0" distB="0" distL="0" distR="0" wp14:anchorId="6430C3D6" wp14:editId="3DD5DFBB">
            <wp:extent cx="152400" cy="1524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update a tenant registration</w:t>
      </w:r>
    </w:p>
    <w:tbl>
      <w:tblPr>
        <w:tblStyle w:val="ProcedureTable"/>
        <w:tblW w:w="0" w:type="auto"/>
        <w:tblLook w:val="01E0" w:firstRow="1" w:lastRow="1" w:firstColumn="1" w:lastColumn="1" w:noHBand="0" w:noVBand="0"/>
      </w:tblPr>
      <w:tblGrid>
        <w:gridCol w:w="8280"/>
      </w:tblGrid>
      <w:tr w:rsidR="002E3226">
        <w:tc>
          <w:tcPr>
            <w:tcW w:w="8856" w:type="dxa"/>
          </w:tcPr>
          <w:p w:rsidR="002E3226" w:rsidRDefault="002E3226" w:rsidP="002E3226">
            <w:pPr>
              <w:pStyle w:val="NumberedList1"/>
              <w:numPr>
                <w:ilvl w:val="0"/>
                <w:numId w:val="0"/>
              </w:numPr>
              <w:tabs>
                <w:tab w:val="left" w:pos="360"/>
              </w:tabs>
              <w:spacing w:line="260" w:lineRule="exact"/>
              <w:ind w:left="360" w:hanging="360"/>
            </w:pPr>
            <w:r>
              <w:t>1.</w:t>
            </w:r>
            <w:r>
              <w:tab/>
              <w:t xml:space="preserve">On the Service Manager Self-Service Portal home page, click </w:t>
            </w:r>
            <w:r>
              <w:rPr>
                <w:rStyle w:val="UI"/>
              </w:rPr>
              <w:t>List view</w:t>
            </w:r>
            <w:r>
              <w:t xml:space="preserve">, select the appropriate request, and then click </w:t>
            </w:r>
            <w:r>
              <w:rPr>
                <w:rStyle w:val="UI"/>
              </w:rPr>
              <w:t>Go to request form</w:t>
            </w:r>
            <w:r>
              <w:t>.</w:t>
            </w:r>
          </w:p>
          <w:p w:rsidR="002E3226" w:rsidRDefault="002E3226" w:rsidP="002E3226">
            <w:pPr>
              <w:pStyle w:val="NumberedList1"/>
              <w:numPr>
                <w:ilvl w:val="0"/>
                <w:numId w:val="0"/>
              </w:numPr>
              <w:tabs>
                <w:tab w:val="left" w:pos="360"/>
              </w:tabs>
              <w:spacing w:line="260" w:lineRule="exact"/>
              <w:ind w:left="360" w:hanging="360"/>
            </w:pPr>
            <w:r>
              <w:t>2.</w:t>
            </w:r>
            <w:r>
              <w:tab/>
              <w:t xml:space="preserve">In the </w:t>
            </w:r>
            <w:r>
              <w:rPr>
                <w:rStyle w:val="UI"/>
              </w:rPr>
              <w:t>Enter the service request title</w:t>
            </w:r>
            <w:r>
              <w:t xml:space="preserve"> box, type a different name for the request.</w:t>
            </w:r>
          </w:p>
          <w:p w:rsidR="002E3226" w:rsidRDefault="002E3226" w:rsidP="002E3226">
            <w:pPr>
              <w:pStyle w:val="NumberedList1"/>
              <w:numPr>
                <w:ilvl w:val="0"/>
                <w:numId w:val="0"/>
              </w:numPr>
              <w:tabs>
                <w:tab w:val="left" w:pos="360"/>
              </w:tabs>
              <w:spacing w:line="260" w:lineRule="exact"/>
              <w:ind w:left="360" w:hanging="360"/>
            </w:pPr>
            <w:r>
              <w:t>3.</w:t>
            </w:r>
            <w:r>
              <w:tab/>
              <w:t xml:space="preserve">In the </w:t>
            </w:r>
            <w:r>
              <w:rPr>
                <w:rStyle w:val="UI"/>
              </w:rPr>
              <w:t>Select the service request urgency</w:t>
            </w:r>
            <w:r>
              <w:t xml:space="preserve"> drop-down list box, select the urgency of the request.</w:t>
            </w:r>
          </w:p>
          <w:p w:rsidR="002E3226" w:rsidRDefault="002E3226" w:rsidP="002E3226">
            <w:pPr>
              <w:pStyle w:val="NumberedList1"/>
              <w:numPr>
                <w:ilvl w:val="0"/>
                <w:numId w:val="0"/>
              </w:numPr>
              <w:tabs>
                <w:tab w:val="left" w:pos="360"/>
              </w:tabs>
              <w:spacing w:line="260" w:lineRule="exact"/>
              <w:ind w:left="360" w:hanging="360"/>
            </w:pPr>
            <w:r>
              <w:t>4.</w:t>
            </w:r>
            <w:r>
              <w:tab/>
              <w:t xml:space="preserve">In the </w:t>
            </w:r>
            <w:r>
              <w:rPr>
                <w:rStyle w:val="UI"/>
              </w:rPr>
              <w:t>Select the tenant to be updated</w:t>
            </w:r>
            <w:r>
              <w:t xml:space="preserve"> box, type the tenant name to perform a search, and then select the tenant from the list.</w:t>
            </w:r>
          </w:p>
          <w:p w:rsidR="002E3226" w:rsidRDefault="002E3226">
            <w:pPr>
              <w:pStyle w:val="AlertLabelinList1"/>
              <w:framePr w:wrap="notBeside"/>
            </w:pPr>
            <w:r>
              <w:rPr>
                <w:noProof/>
              </w:rPr>
              <w:drawing>
                <wp:inline distT="0" distB="0" distL="0" distR="0" wp14:anchorId="50F4CD7E" wp14:editId="5A7C3C54">
                  <wp:extent cx="228600" cy="1524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Note </w:t>
            </w:r>
          </w:p>
          <w:p w:rsidR="002E3226" w:rsidRDefault="002E3226">
            <w:pPr>
              <w:pStyle w:val="AlertTextinList1"/>
            </w:pPr>
            <w:r>
              <w:t>If the tenant registration is not displayed, then you are not an administrator on the tenant registration.</w:t>
            </w:r>
          </w:p>
          <w:p w:rsidR="002E3226" w:rsidRDefault="002E3226" w:rsidP="002E3226">
            <w:pPr>
              <w:pStyle w:val="NumberedList1"/>
              <w:numPr>
                <w:ilvl w:val="0"/>
                <w:numId w:val="0"/>
              </w:numPr>
              <w:tabs>
                <w:tab w:val="left" w:pos="360"/>
              </w:tabs>
              <w:spacing w:line="260" w:lineRule="exact"/>
              <w:ind w:left="360" w:hanging="360"/>
            </w:pPr>
            <w:r>
              <w:t>5.</w:t>
            </w:r>
            <w:r>
              <w:tab/>
              <w:t xml:space="preserve">In the </w:t>
            </w:r>
            <w:r>
              <w:rPr>
                <w:rStyle w:val="UI"/>
              </w:rPr>
              <w:t>Optionally enter the updated tenant name</w:t>
            </w:r>
            <w:r>
              <w:t xml:space="preserve"> box, type the new name of the tenant.</w:t>
            </w:r>
          </w:p>
          <w:p w:rsidR="002E3226" w:rsidRDefault="002E3226" w:rsidP="002E3226">
            <w:pPr>
              <w:pStyle w:val="NumberedList1"/>
              <w:numPr>
                <w:ilvl w:val="0"/>
                <w:numId w:val="0"/>
              </w:numPr>
              <w:tabs>
                <w:tab w:val="left" w:pos="360"/>
              </w:tabs>
              <w:spacing w:line="260" w:lineRule="exact"/>
              <w:ind w:left="360" w:hanging="360"/>
            </w:pPr>
            <w:r>
              <w:t>6.</w:t>
            </w:r>
            <w:r>
              <w:tab/>
              <w:t xml:space="preserve">In the </w:t>
            </w:r>
            <w:r>
              <w:rPr>
                <w:rStyle w:val="UI"/>
              </w:rPr>
              <w:t>Optionally enter the updated tenant code</w:t>
            </w:r>
            <w:r>
              <w:t xml:space="preserve"> box, type the new tenant code, and then click </w:t>
            </w:r>
            <w:r>
              <w:rPr>
                <w:rStyle w:val="UI"/>
              </w:rPr>
              <w:t>Next</w:t>
            </w:r>
            <w:r>
              <w:t>.</w:t>
            </w:r>
          </w:p>
          <w:p w:rsidR="002E3226" w:rsidRDefault="002E3226" w:rsidP="002E3226">
            <w:pPr>
              <w:pStyle w:val="NumberedList1"/>
              <w:numPr>
                <w:ilvl w:val="0"/>
                <w:numId w:val="0"/>
              </w:numPr>
              <w:tabs>
                <w:tab w:val="left" w:pos="360"/>
              </w:tabs>
              <w:spacing w:line="260" w:lineRule="exact"/>
              <w:ind w:left="360" w:hanging="360"/>
            </w:pPr>
            <w:r>
              <w:t>7.</w:t>
            </w:r>
            <w:r>
              <w:tab/>
              <w:t xml:space="preserve">In the </w:t>
            </w:r>
            <w:r>
              <w:rPr>
                <w:rStyle w:val="UI"/>
              </w:rPr>
              <w:t>Enter the updated tenant contact e-mail address</w:t>
            </w:r>
            <w:r>
              <w:t xml:space="preserve"> box, type a new email address for the tenant.</w:t>
            </w:r>
          </w:p>
          <w:p w:rsidR="002E3226" w:rsidRDefault="002E3226" w:rsidP="002E3226">
            <w:pPr>
              <w:pStyle w:val="NumberedList1"/>
              <w:numPr>
                <w:ilvl w:val="0"/>
                <w:numId w:val="0"/>
              </w:numPr>
              <w:tabs>
                <w:tab w:val="left" w:pos="360"/>
              </w:tabs>
              <w:spacing w:line="260" w:lineRule="exact"/>
              <w:ind w:left="360" w:hanging="360"/>
            </w:pPr>
            <w:r>
              <w:t>8.</w:t>
            </w:r>
            <w:r>
              <w:tab/>
              <w:t xml:space="preserve">In the </w:t>
            </w:r>
            <w:r>
              <w:rPr>
                <w:rStyle w:val="UI"/>
              </w:rPr>
              <w:t>Current Cost Center</w:t>
            </w:r>
            <w:r>
              <w:t xml:space="preserve"> box, click </w:t>
            </w:r>
            <w:r>
              <w:rPr>
                <w:rStyle w:val="UI"/>
              </w:rPr>
              <w:t>Refresh</w:t>
            </w:r>
            <w:r>
              <w:t xml:space="preserve"> to view the current cost center associated with your tenant.</w:t>
            </w:r>
          </w:p>
          <w:p w:rsidR="002E3226" w:rsidRDefault="002E3226" w:rsidP="002E3226">
            <w:pPr>
              <w:pStyle w:val="NumberedList1"/>
              <w:numPr>
                <w:ilvl w:val="0"/>
                <w:numId w:val="0"/>
              </w:numPr>
              <w:tabs>
                <w:tab w:val="left" w:pos="360"/>
              </w:tabs>
              <w:spacing w:line="260" w:lineRule="exact"/>
              <w:ind w:left="360" w:hanging="360"/>
            </w:pPr>
            <w:r>
              <w:t>9.</w:t>
            </w:r>
            <w:r>
              <w:tab/>
              <w:t xml:space="preserve">In the </w:t>
            </w:r>
            <w:r>
              <w:rPr>
                <w:rStyle w:val="UI"/>
              </w:rPr>
              <w:t>Select the updated cost center</w:t>
            </w:r>
            <w:r>
              <w:t xml:space="preserve"> box, type the new cost center associated with your tenant to perform a search, and then select the new cost center from the list.</w:t>
            </w:r>
          </w:p>
          <w:p w:rsidR="002E3226" w:rsidRDefault="002E3226" w:rsidP="002E3226">
            <w:pPr>
              <w:pStyle w:val="NumberedList1"/>
              <w:numPr>
                <w:ilvl w:val="0"/>
                <w:numId w:val="0"/>
              </w:numPr>
              <w:tabs>
                <w:tab w:val="left" w:pos="360"/>
              </w:tabs>
              <w:spacing w:line="260" w:lineRule="exact"/>
              <w:ind w:left="360" w:hanging="360"/>
            </w:pPr>
            <w:r>
              <w:lastRenderedPageBreak/>
              <w:t>10.</w:t>
            </w:r>
            <w:r>
              <w:tab/>
              <w:t xml:space="preserve">In the </w:t>
            </w:r>
            <w:r>
              <w:rPr>
                <w:rStyle w:val="UI"/>
              </w:rPr>
              <w:t>Select the tenant administrators to be removed</w:t>
            </w:r>
            <w:r>
              <w:t xml:space="preserve"> box, type the administrator name to perform a search, and select the administrator name from the list.</w:t>
            </w:r>
          </w:p>
          <w:p w:rsidR="002E3226" w:rsidRDefault="002E3226" w:rsidP="002E3226">
            <w:pPr>
              <w:pStyle w:val="NumberedList1"/>
              <w:numPr>
                <w:ilvl w:val="0"/>
                <w:numId w:val="0"/>
              </w:numPr>
              <w:tabs>
                <w:tab w:val="left" w:pos="360"/>
              </w:tabs>
              <w:spacing w:line="260" w:lineRule="exact"/>
              <w:ind w:left="360" w:hanging="360"/>
            </w:pPr>
            <w:r>
              <w:t>11.</w:t>
            </w:r>
            <w:r>
              <w:tab/>
              <w:t xml:space="preserve">In the </w:t>
            </w:r>
            <w:r>
              <w:rPr>
                <w:rStyle w:val="UI"/>
              </w:rPr>
              <w:t>Enter the list of users or groups in the format Domain\user name separated by semi-colon (;). These will be added as new administrators for the tenant</w:t>
            </w:r>
            <w:r>
              <w:t xml:space="preserve"> box, type the domain and user names of people who should be added to the tenant administrator role on the tenant registration, and then click </w:t>
            </w:r>
            <w:r>
              <w:rPr>
                <w:rStyle w:val="UI"/>
              </w:rPr>
              <w:t>Next</w:t>
            </w:r>
            <w:r>
              <w:t>.</w:t>
            </w:r>
          </w:p>
          <w:p w:rsidR="002E3226" w:rsidRDefault="002E3226" w:rsidP="002E3226">
            <w:pPr>
              <w:pStyle w:val="NumberedList1"/>
              <w:numPr>
                <w:ilvl w:val="0"/>
                <w:numId w:val="0"/>
              </w:numPr>
              <w:tabs>
                <w:tab w:val="left" w:pos="360"/>
              </w:tabs>
              <w:spacing w:line="260" w:lineRule="exact"/>
              <w:ind w:left="360" w:hanging="360"/>
            </w:pPr>
            <w:r>
              <w:t>12.</w:t>
            </w:r>
            <w:r>
              <w:tab/>
              <w:t xml:space="preserve">Review your entries and click </w:t>
            </w:r>
            <w:r>
              <w:rPr>
                <w:rStyle w:val="UI"/>
              </w:rPr>
              <w:t>Submit</w:t>
            </w:r>
            <w:r>
              <w:t>.</w:t>
            </w:r>
          </w:p>
        </w:tc>
      </w:tr>
    </w:tbl>
    <w:p w:rsidR="002E3226" w:rsidRDefault="002E3226"/>
    <w:p w:rsidR="002E3226" w:rsidRDefault="002E3226">
      <w:pPr>
        <w:pStyle w:val="DSTOC1-3"/>
      </w:pPr>
      <w:bookmarkStart w:id="9" w:name="_Toc324157805"/>
      <w:r>
        <w:t>How to Cancel a Tenant Registration</w:t>
      </w:r>
      <w:bookmarkStart w:id="10" w:name="zc9c0b433867c4462a514d2db6fbb225c"/>
      <w:bookmarkEnd w:id="10"/>
      <w:bookmarkEnd w:id="9"/>
    </w:p>
    <w:p w:rsidR="002E3226" w:rsidRDefault="002E3226">
      <w:r>
        <w:t>Use the following procedure to cancel a tenant registration.</w:t>
      </w:r>
    </w:p>
    <w:p w:rsidR="002E3226" w:rsidRDefault="002E3226">
      <w:pPr>
        <w:pStyle w:val="ProcedureTitle"/>
        <w:framePr w:wrap="notBeside"/>
      </w:pPr>
      <w:r>
        <w:rPr>
          <w:noProof/>
        </w:rPr>
        <w:drawing>
          <wp:inline distT="0" distB="0" distL="0" distR="0" wp14:anchorId="6B234F62" wp14:editId="44A95FE2">
            <wp:extent cx="152400" cy="15240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cancel a tenant registration</w:t>
      </w:r>
    </w:p>
    <w:tbl>
      <w:tblPr>
        <w:tblStyle w:val="ProcedureTable"/>
        <w:tblW w:w="0" w:type="auto"/>
        <w:tblLook w:val="01E0" w:firstRow="1" w:lastRow="1" w:firstColumn="1" w:lastColumn="1" w:noHBand="0" w:noVBand="0"/>
      </w:tblPr>
      <w:tblGrid>
        <w:gridCol w:w="8280"/>
      </w:tblGrid>
      <w:tr w:rsidR="002E3226">
        <w:tc>
          <w:tcPr>
            <w:tcW w:w="8856" w:type="dxa"/>
          </w:tcPr>
          <w:p w:rsidR="002E3226" w:rsidRDefault="002E3226" w:rsidP="002E3226">
            <w:pPr>
              <w:pStyle w:val="NumberedList1"/>
              <w:numPr>
                <w:ilvl w:val="0"/>
                <w:numId w:val="0"/>
              </w:numPr>
              <w:tabs>
                <w:tab w:val="left" w:pos="360"/>
              </w:tabs>
              <w:spacing w:line="260" w:lineRule="exact"/>
              <w:ind w:left="360" w:hanging="360"/>
            </w:pPr>
            <w:r>
              <w:t>1.</w:t>
            </w:r>
            <w:r>
              <w:tab/>
              <w:t xml:space="preserve">On the Service Manager Self-Service Portal home page, click </w:t>
            </w:r>
            <w:r>
              <w:rPr>
                <w:rStyle w:val="UI"/>
              </w:rPr>
              <w:t>List view</w:t>
            </w:r>
            <w:r>
              <w:t xml:space="preserve">, select the appropriate request, and then click </w:t>
            </w:r>
            <w:r>
              <w:rPr>
                <w:rStyle w:val="UI"/>
              </w:rPr>
              <w:t>Go to request form</w:t>
            </w:r>
            <w:r>
              <w:t>.</w:t>
            </w:r>
          </w:p>
          <w:p w:rsidR="002E3226" w:rsidRDefault="002E3226" w:rsidP="002E3226">
            <w:pPr>
              <w:pStyle w:val="NumberedList1"/>
              <w:numPr>
                <w:ilvl w:val="0"/>
                <w:numId w:val="0"/>
              </w:numPr>
              <w:tabs>
                <w:tab w:val="left" w:pos="360"/>
              </w:tabs>
              <w:spacing w:line="260" w:lineRule="exact"/>
              <w:ind w:left="360" w:hanging="360"/>
            </w:pPr>
            <w:r>
              <w:t>2.</w:t>
            </w:r>
            <w:r>
              <w:tab/>
              <w:t xml:space="preserve">In the </w:t>
            </w:r>
            <w:r>
              <w:rPr>
                <w:rStyle w:val="UI"/>
              </w:rPr>
              <w:t>Enter the service request title</w:t>
            </w:r>
            <w:r>
              <w:t xml:space="preserve"> box, type a name to identify the tenant cancellation service request.</w:t>
            </w:r>
          </w:p>
          <w:p w:rsidR="002E3226" w:rsidRDefault="002E3226" w:rsidP="002E3226">
            <w:pPr>
              <w:pStyle w:val="NumberedList1"/>
              <w:numPr>
                <w:ilvl w:val="0"/>
                <w:numId w:val="0"/>
              </w:numPr>
              <w:tabs>
                <w:tab w:val="left" w:pos="360"/>
              </w:tabs>
              <w:spacing w:line="260" w:lineRule="exact"/>
              <w:ind w:left="360" w:hanging="360"/>
            </w:pPr>
            <w:r>
              <w:t>3.</w:t>
            </w:r>
            <w:r>
              <w:tab/>
              <w:t xml:space="preserve">In the </w:t>
            </w:r>
            <w:r>
              <w:rPr>
                <w:rStyle w:val="UI"/>
              </w:rPr>
              <w:t>Select the service request urgency</w:t>
            </w:r>
            <w:r>
              <w:t xml:space="preserve"> drop-down list box, select the urgency of the request.</w:t>
            </w:r>
          </w:p>
          <w:p w:rsidR="002E3226" w:rsidRDefault="002E3226" w:rsidP="002E3226">
            <w:pPr>
              <w:pStyle w:val="NumberedList1"/>
              <w:numPr>
                <w:ilvl w:val="0"/>
                <w:numId w:val="0"/>
              </w:numPr>
              <w:tabs>
                <w:tab w:val="left" w:pos="360"/>
              </w:tabs>
              <w:spacing w:line="260" w:lineRule="exact"/>
              <w:ind w:left="360" w:hanging="360"/>
            </w:pPr>
            <w:r>
              <w:t>4.</w:t>
            </w:r>
            <w:r>
              <w:tab/>
              <w:t xml:space="preserve">In the </w:t>
            </w:r>
            <w:r>
              <w:rPr>
                <w:rStyle w:val="UI"/>
              </w:rPr>
              <w:t>Select the tenant registration to be cancelled</w:t>
            </w:r>
            <w:r>
              <w:t xml:space="preserve"> list, select the tenant to be canceled.</w:t>
            </w:r>
          </w:p>
          <w:p w:rsidR="002E3226" w:rsidRDefault="002E3226">
            <w:pPr>
              <w:pStyle w:val="AlertLabelinList1"/>
              <w:framePr w:wrap="notBeside"/>
            </w:pPr>
            <w:r>
              <w:rPr>
                <w:noProof/>
              </w:rPr>
              <w:drawing>
                <wp:inline distT="0" distB="0" distL="0" distR="0" wp14:anchorId="30D02F8E" wp14:editId="3DBD14E1">
                  <wp:extent cx="228600" cy="1524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Note </w:t>
            </w:r>
          </w:p>
          <w:p w:rsidR="002E3226" w:rsidRDefault="002E3226">
            <w:pPr>
              <w:pStyle w:val="AlertTextinList1"/>
            </w:pPr>
            <w:r>
              <w:t>If the tenant is not displayed, then you are not listed as an administrator on the tenant.</w:t>
            </w:r>
          </w:p>
          <w:p w:rsidR="002E3226" w:rsidRDefault="002E3226" w:rsidP="002E3226">
            <w:pPr>
              <w:pStyle w:val="NumberedList1"/>
              <w:numPr>
                <w:ilvl w:val="0"/>
                <w:numId w:val="0"/>
              </w:numPr>
              <w:tabs>
                <w:tab w:val="left" w:pos="360"/>
              </w:tabs>
              <w:spacing w:line="260" w:lineRule="exact"/>
              <w:ind w:left="360" w:hanging="360"/>
            </w:pPr>
            <w:r>
              <w:t>5.</w:t>
            </w:r>
            <w:r>
              <w:tab/>
              <w:t xml:space="preserve">Click </w:t>
            </w:r>
            <w:r>
              <w:rPr>
                <w:rStyle w:val="UI"/>
              </w:rPr>
              <w:t>Refresh</w:t>
            </w:r>
            <w:r>
              <w:t xml:space="preserve"> next to the </w:t>
            </w:r>
            <w:r>
              <w:rPr>
                <w:rStyle w:val="UI"/>
              </w:rPr>
              <w:t>Cloud resources subscriptions – associated subscriptions will be automatically cancelled</w:t>
            </w:r>
            <w:r>
              <w:t xml:space="preserve"> box. View the subscriptions that will be canceled with the tenant registration, and then click </w:t>
            </w:r>
            <w:r>
              <w:rPr>
                <w:rStyle w:val="UI"/>
              </w:rPr>
              <w:t>Next</w:t>
            </w:r>
            <w:r>
              <w:t>.</w:t>
            </w:r>
          </w:p>
          <w:p w:rsidR="002E3226" w:rsidRDefault="002E3226" w:rsidP="002E3226">
            <w:pPr>
              <w:pStyle w:val="NumberedList1"/>
              <w:numPr>
                <w:ilvl w:val="0"/>
                <w:numId w:val="0"/>
              </w:numPr>
              <w:tabs>
                <w:tab w:val="left" w:pos="360"/>
              </w:tabs>
              <w:spacing w:line="260" w:lineRule="exact"/>
              <w:ind w:left="360" w:hanging="360"/>
            </w:pPr>
            <w:r>
              <w:t>6.</w:t>
            </w:r>
            <w:r>
              <w:tab/>
              <w:t xml:space="preserve">Review your entries and click </w:t>
            </w:r>
            <w:r>
              <w:rPr>
                <w:rStyle w:val="UI"/>
              </w:rPr>
              <w:t>Submit</w:t>
            </w:r>
            <w:r>
              <w:t>.</w:t>
            </w:r>
          </w:p>
        </w:tc>
      </w:tr>
    </w:tbl>
    <w:p w:rsidR="002E3226" w:rsidRDefault="002E3226"/>
    <w:p w:rsidR="002E3226" w:rsidRDefault="002E3226">
      <w:pPr>
        <w:pStyle w:val="DSTOC1-2"/>
      </w:pPr>
      <w:bookmarkStart w:id="11" w:name="_Toc324157806"/>
      <w:r>
        <w:t>Request, Update, and Cancel Cloud Resources Subscriptions</w:t>
      </w:r>
      <w:bookmarkStart w:id="12" w:name="zc8ad37ff77b74846854524e7dd47a15e"/>
      <w:bookmarkEnd w:id="12"/>
      <w:bookmarkEnd w:id="11"/>
    </w:p>
    <w:p w:rsidR="002E3226" w:rsidRDefault="002E3226">
      <w:r>
        <w:t>Use these procedures to subscribe to cloud resources, update a cloud resources subscription and cancel a cloud resources subscription using the Service Manager Self-Service Portal.</w:t>
      </w:r>
    </w:p>
    <w:p w:rsidR="002E3226" w:rsidRDefault="002E3226">
      <w:r>
        <w:t>The following topics are covered:</w:t>
      </w:r>
    </w:p>
    <w:p w:rsidR="002E3226" w:rsidRDefault="002E3226" w:rsidP="002E3226">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1f5dd6c283ae43e186a8215f5cd5530b" w:history="1">
        <w:r>
          <w:rPr>
            <w:rStyle w:val="Hyperlink"/>
          </w:rPr>
          <w:t>How to Subscribe to Cloud Resources</w:t>
        </w:r>
      </w:hyperlink>
    </w:p>
    <w:p w:rsidR="002E3226" w:rsidRDefault="002E3226" w:rsidP="002E3226">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7d08babbc781430689a02f1e12f34533" w:history="1">
        <w:r>
          <w:rPr>
            <w:rStyle w:val="Hyperlink"/>
          </w:rPr>
          <w:t>How to Update a Cloud Resources Subscription</w:t>
        </w:r>
      </w:hyperlink>
    </w:p>
    <w:p w:rsidR="002E3226" w:rsidRDefault="002E3226" w:rsidP="002E3226">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b09074de3dd34c789ab68837a91f9473" w:history="1">
        <w:r>
          <w:rPr>
            <w:rStyle w:val="Hyperlink"/>
          </w:rPr>
          <w:t>How to Cancel a Cloud Resources Subscription</w:t>
        </w:r>
      </w:hyperlink>
    </w:p>
    <w:p w:rsidR="002E3226" w:rsidRDefault="002E3226">
      <w:pPr>
        <w:pStyle w:val="DSTOC1-3"/>
      </w:pPr>
      <w:bookmarkStart w:id="13" w:name="_Toc324157807"/>
      <w:r>
        <w:lastRenderedPageBreak/>
        <w:t>How to Subscribe to Cloud Resources</w:t>
      </w:r>
      <w:bookmarkStart w:id="14" w:name="z1f5dd6c283ae43e186a8215f5cd5530b"/>
      <w:bookmarkEnd w:id="14"/>
      <w:bookmarkEnd w:id="13"/>
    </w:p>
    <w:p w:rsidR="002E3226" w:rsidRDefault="002E3226">
      <w:r>
        <w:t>Use the following procedure to subscribe to cloud resources.</w:t>
      </w:r>
    </w:p>
    <w:p w:rsidR="002E3226" w:rsidRDefault="002E3226">
      <w:pPr>
        <w:pStyle w:val="ProcedureTitle"/>
        <w:framePr w:wrap="notBeside"/>
      </w:pPr>
      <w:r>
        <w:rPr>
          <w:noProof/>
        </w:rPr>
        <w:drawing>
          <wp:inline distT="0" distB="0" distL="0" distR="0" wp14:anchorId="19D6E1B8" wp14:editId="639E0B7C">
            <wp:extent cx="152400" cy="15240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subscribe to cloud resources</w:t>
      </w:r>
    </w:p>
    <w:tbl>
      <w:tblPr>
        <w:tblStyle w:val="ProcedureTable"/>
        <w:tblW w:w="0" w:type="auto"/>
        <w:tblLook w:val="01E0" w:firstRow="1" w:lastRow="1" w:firstColumn="1" w:lastColumn="1" w:noHBand="0" w:noVBand="0"/>
      </w:tblPr>
      <w:tblGrid>
        <w:gridCol w:w="8280"/>
      </w:tblGrid>
      <w:tr w:rsidR="002E3226">
        <w:tc>
          <w:tcPr>
            <w:tcW w:w="8856" w:type="dxa"/>
          </w:tcPr>
          <w:p w:rsidR="002E3226" w:rsidRDefault="002E3226" w:rsidP="002E3226">
            <w:pPr>
              <w:pStyle w:val="NumberedList1"/>
              <w:numPr>
                <w:ilvl w:val="0"/>
                <w:numId w:val="0"/>
              </w:numPr>
              <w:tabs>
                <w:tab w:val="left" w:pos="360"/>
              </w:tabs>
              <w:spacing w:line="260" w:lineRule="exact"/>
              <w:ind w:left="360" w:hanging="360"/>
            </w:pPr>
            <w:r>
              <w:t>1.</w:t>
            </w:r>
            <w:r>
              <w:tab/>
              <w:t xml:space="preserve">On the Service Manager Self-Service Portal home page, click </w:t>
            </w:r>
            <w:r>
              <w:rPr>
                <w:rStyle w:val="UI"/>
              </w:rPr>
              <w:t>List view</w:t>
            </w:r>
            <w:r>
              <w:t xml:space="preserve">, select the appropriate request, and then click </w:t>
            </w:r>
            <w:r>
              <w:rPr>
                <w:rStyle w:val="UI"/>
              </w:rPr>
              <w:t>Go to request form</w:t>
            </w:r>
            <w:r>
              <w:t>.</w:t>
            </w:r>
          </w:p>
          <w:p w:rsidR="002E3226" w:rsidRDefault="002E3226" w:rsidP="002E3226">
            <w:pPr>
              <w:pStyle w:val="NumberedList1"/>
              <w:numPr>
                <w:ilvl w:val="0"/>
                <w:numId w:val="0"/>
              </w:numPr>
              <w:tabs>
                <w:tab w:val="left" w:pos="360"/>
              </w:tabs>
              <w:spacing w:line="260" w:lineRule="exact"/>
              <w:ind w:left="360" w:hanging="360"/>
            </w:pPr>
            <w:r>
              <w:t>2.</w:t>
            </w:r>
            <w:r>
              <w:tab/>
              <w:t xml:space="preserve">In the </w:t>
            </w:r>
            <w:r>
              <w:rPr>
                <w:rStyle w:val="UI"/>
              </w:rPr>
              <w:t>Enter the service request title</w:t>
            </w:r>
            <w:r>
              <w:t xml:space="preserve"> box, type the name of the request.</w:t>
            </w:r>
          </w:p>
          <w:p w:rsidR="002E3226" w:rsidRDefault="002E3226" w:rsidP="002E3226">
            <w:pPr>
              <w:pStyle w:val="NumberedList1"/>
              <w:numPr>
                <w:ilvl w:val="0"/>
                <w:numId w:val="0"/>
              </w:numPr>
              <w:tabs>
                <w:tab w:val="left" w:pos="360"/>
              </w:tabs>
              <w:spacing w:line="260" w:lineRule="exact"/>
              <w:ind w:left="360" w:hanging="360"/>
            </w:pPr>
            <w:r>
              <w:t>3.</w:t>
            </w:r>
            <w:r>
              <w:tab/>
              <w:t xml:space="preserve">In the </w:t>
            </w:r>
            <w:r>
              <w:rPr>
                <w:rStyle w:val="UI"/>
              </w:rPr>
              <w:t>Select the service request urgency</w:t>
            </w:r>
            <w:r>
              <w:t xml:space="preserve"> drop-down list box, select the urgency of the request.</w:t>
            </w:r>
          </w:p>
          <w:p w:rsidR="002E3226" w:rsidRDefault="002E3226" w:rsidP="002E3226">
            <w:pPr>
              <w:pStyle w:val="NumberedList1"/>
              <w:numPr>
                <w:ilvl w:val="0"/>
                <w:numId w:val="0"/>
              </w:numPr>
              <w:tabs>
                <w:tab w:val="left" w:pos="360"/>
              </w:tabs>
              <w:spacing w:line="260" w:lineRule="exact"/>
              <w:ind w:left="360" w:hanging="360"/>
            </w:pPr>
            <w:r>
              <w:t>4.</w:t>
            </w:r>
            <w:r>
              <w:tab/>
              <w:t xml:space="preserve">In the </w:t>
            </w:r>
            <w:r>
              <w:rPr>
                <w:rStyle w:val="UI"/>
              </w:rPr>
              <w:t>Select the tenant</w:t>
            </w:r>
            <w:r>
              <w:t xml:space="preserve"> list, select the tenant to be associated with the cloud resources subscription.</w:t>
            </w:r>
          </w:p>
          <w:p w:rsidR="002E3226" w:rsidRDefault="002E3226">
            <w:pPr>
              <w:pStyle w:val="AlertLabelinList1"/>
              <w:framePr w:wrap="notBeside"/>
            </w:pPr>
            <w:r>
              <w:rPr>
                <w:noProof/>
              </w:rPr>
              <w:drawing>
                <wp:inline distT="0" distB="0" distL="0" distR="0" wp14:anchorId="412B845D" wp14:editId="3D81C857">
                  <wp:extent cx="228600" cy="1524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Note </w:t>
            </w:r>
          </w:p>
          <w:p w:rsidR="002E3226" w:rsidRDefault="002E3226">
            <w:pPr>
              <w:pStyle w:val="AlertTextinList1"/>
            </w:pPr>
            <w:r>
              <w:t>If the tenant is not displayed, then you are an administrator on the tenant.</w:t>
            </w:r>
          </w:p>
          <w:p w:rsidR="002E3226" w:rsidRDefault="002E3226" w:rsidP="002E3226">
            <w:pPr>
              <w:pStyle w:val="NumberedList1"/>
              <w:numPr>
                <w:ilvl w:val="0"/>
                <w:numId w:val="0"/>
              </w:numPr>
              <w:tabs>
                <w:tab w:val="left" w:pos="360"/>
              </w:tabs>
              <w:spacing w:line="260" w:lineRule="exact"/>
              <w:ind w:left="360" w:hanging="360"/>
            </w:pPr>
            <w:r>
              <w:t>5.</w:t>
            </w:r>
            <w:r>
              <w:tab/>
              <w:t xml:space="preserve">In the </w:t>
            </w:r>
            <w:r>
              <w:rPr>
                <w:rStyle w:val="UI"/>
              </w:rPr>
              <w:t>Enter the cloud resources subscription name</w:t>
            </w:r>
            <w:r>
              <w:t xml:space="preserve"> box, type the name of the cloud resources subscription.</w:t>
            </w:r>
          </w:p>
          <w:p w:rsidR="002E3226" w:rsidRDefault="002E3226" w:rsidP="002E3226">
            <w:pPr>
              <w:pStyle w:val="NumberedList1"/>
              <w:numPr>
                <w:ilvl w:val="0"/>
                <w:numId w:val="0"/>
              </w:numPr>
              <w:tabs>
                <w:tab w:val="left" w:pos="360"/>
              </w:tabs>
              <w:spacing w:line="260" w:lineRule="exact"/>
              <w:ind w:left="360" w:hanging="360"/>
            </w:pPr>
            <w:r>
              <w:t>6.</w:t>
            </w:r>
            <w:r>
              <w:tab/>
              <w:t xml:space="preserve">In the </w:t>
            </w:r>
            <w:r>
              <w:rPr>
                <w:rStyle w:val="UI"/>
              </w:rPr>
              <w:t>Enter the maximum storage for the cloud resources subscription (GB)</w:t>
            </w:r>
            <w:r>
              <w:t xml:space="preserve"> box, type the storage capacity, and then click </w:t>
            </w:r>
            <w:r>
              <w:rPr>
                <w:rStyle w:val="UI"/>
              </w:rPr>
              <w:t>Next</w:t>
            </w:r>
            <w:r>
              <w:t>.</w:t>
            </w:r>
          </w:p>
          <w:p w:rsidR="002E3226" w:rsidRDefault="002E3226" w:rsidP="002E3226">
            <w:pPr>
              <w:pStyle w:val="NumberedList1"/>
              <w:numPr>
                <w:ilvl w:val="0"/>
                <w:numId w:val="0"/>
              </w:numPr>
              <w:tabs>
                <w:tab w:val="left" w:pos="360"/>
              </w:tabs>
              <w:spacing w:line="260" w:lineRule="exact"/>
              <w:ind w:left="360" w:hanging="360"/>
            </w:pPr>
            <w:r>
              <w:t>7.</w:t>
            </w:r>
            <w:r>
              <w:tab/>
              <w:t xml:space="preserve">In the </w:t>
            </w:r>
            <w:r>
              <w:rPr>
                <w:rStyle w:val="UI"/>
              </w:rPr>
              <w:t>Enter the maximum memory for the cloud resources subscription (GB)</w:t>
            </w:r>
            <w:r>
              <w:t xml:space="preserve"> box, type the memory capacity.</w:t>
            </w:r>
          </w:p>
          <w:p w:rsidR="002E3226" w:rsidRDefault="002E3226" w:rsidP="002E3226">
            <w:pPr>
              <w:pStyle w:val="NumberedList1"/>
              <w:numPr>
                <w:ilvl w:val="0"/>
                <w:numId w:val="0"/>
              </w:numPr>
              <w:tabs>
                <w:tab w:val="left" w:pos="360"/>
              </w:tabs>
              <w:spacing w:line="260" w:lineRule="exact"/>
              <w:ind w:left="360" w:hanging="360"/>
            </w:pPr>
            <w:r>
              <w:t>8.</w:t>
            </w:r>
            <w:r>
              <w:tab/>
              <w:t xml:space="preserve">In the </w:t>
            </w:r>
            <w:r>
              <w:rPr>
                <w:rStyle w:val="UI"/>
              </w:rPr>
              <w:t>Enter the maximum number of virtual machines for the cloud resources subscription</w:t>
            </w:r>
            <w:r>
              <w:t xml:space="preserve"> box, type the number of virtual machines.</w:t>
            </w:r>
          </w:p>
          <w:p w:rsidR="002E3226" w:rsidRDefault="002E3226" w:rsidP="002E3226">
            <w:pPr>
              <w:pStyle w:val="NumberedList1"/>
              <w:numPr>
                <w:ilvl w:val="0"/>
                <w:numId w:val="0"/>
              </w:numPr>
              <w:tabs>
                <w:tab w:val="left" w:pos="360"/>
              </w:tabs>
              <w:spacing w:line="260" w:lineRule="exact"/>
              <w:ind w:left="360" w:hanging="360"/>
            </w:pPr>
            <w:r>
              <w:t>9.</w:t>
            </w:r>
            <w:r>
              <w:tab/>
              <w:t xml:space="preserve">In the </w:t>
            </w:r>
            <w:r>
              <w:rPr>
                <w:rStyle w:val="UI"/>
              </w:rPr>
              <w:t>Enter the maximum number of CPUs for the cloud resources subscription</w:t>
            </w:r>
            <w:r>
              <w:t xml:space="preserve"> box, type the number of CPUs.</w:t>
            </w:r>
          </w:p>
          <w:p w:rsidR="002E3226" w:rsidRDefault="002E3226" w:rsidP="002E3226">
            <w:pPr>
              <w:pStyle w:val="NumberedList1"/>
              <w:numPr>
                <w:ilvl w:val="0"/>
                <w:numId w:val="0"/>
              </w:numPr>
              <w:tabs>
                <w:tab w:val="left" w:pos="360"/>
              </w:tabs>
              <w:spacing w:line="260" w:lineRule="exact"/>
              <w:ind w:left="360" w:hanging="360"/>
            </w:pPr>
            <w:r>
              <w:t>10.</w:t>
            </w:r>
            <w:r>
              <w:tab/>
              <w:t xml:space="preserve">In the </w:t>
            </w:r>
            <w:r>
              <w:rPr>
                <w:rStyle w:val="UI"/>
              </w:rPr>
              <w:t>Select the Virtual Machine templates</w:t>
            </w:r>
            <w:r>
              <w:t xml:space="preserve"> list, select the virtual machine templates. You can select multiple templates.</w:t>
            </w:r>
          </w:p>
          <w:p w:rsidR="002E3226" w:rsidRDefault="002E3226">
            <w:pPr>
              <w:pStyle w:val="AlertLabelinList1"/>
              <w:framePr w:wrap="notBeside"/>
            </w:pPr>
            <w:r>
              <w:rPr>
                <w:noProof/>
              </w:rPr>
              <w:drawing>
                <wp:inline distT="0" distB="0" distL="0" distR="0" wp14:anchorId="36EF824E" wp14:editId="1D66B5DE">
                  <wp:extent cx="228600" cy="152400"/>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Note </w:t>
            </w:r>
          </w:p>
          <w:p w:rsidR="002E3226" w:rsidRDefault="002E3226">
            <w:pPr>
              <w:pStyle w:val="AlertTextinList1"/>
            </w:pPr>
            <w:r>
              <w:t>The cost per day is displayed with each virtual machine template. This cost is the amount that will be charged for the virtual machine per day.</w:t>
            </w:r>
          </w:p>
          <w:p w:rsidR="002E3226" w:rsidRDefault="002E3226" w:rsidP="002E3226">
            <w:pPr>
              <w:pStyle w:val="NumberedList1"/>
              <w:numPr>
                <w:ilvl w:val="0"/>
                <w:numId w:val="0"/>
              </w:numPr>
              <w:tabs>
                <w:tab w:val="left" w:pos="360"/>
              </w:tabs>
              <w:spacing w:line="260" w:lineRule="exact"/>
              <w:ind w:left="360" w:hanging="360"/>
            </w:pPr>
            <w:r>
              <w:t>11.</w:t>
            </w:r>
            <w:r>
              <w:tab/>
              <w:t xml:space="preserve">In the </w:t>
            </w:r>
            <w:r>
              <w:rPr>
                <w:rStyle w:val="UI"/>
              </w:rPr>
              <w:t>Select the Logical Networks. Logical Networks are used to organize network assignments for virtual machines requested within this cloud resources subscription</w:t>
            </w:r>
            <w:r>
              <w:t xml:space="preserve"> list, select the logical networks and then click </w:t>
            </w:r>
            <w:r>
              <w:rPr>
                <w:rStyle w:val="UI"/>
              </w:rPr>
              <w:t>Next</w:t>
            </w:r>
            <w:r>
              <w:t>. You can select multiple networks.</w:t>
            </w:r>
          </w:p>
          <w:p w:rsidR="002E3226" w:rsidRDefault="002E3226" w:rsidP="002E3226">
            <w:pPr>
              <w:pStyle w:val="NumberedList1"/>
              <w:numPr>
                <w:ilvl w:val="0"/>
                <w:numId w:val="0"/>
              </w:numPr>
              <w:tabs>
                <w:tab w:val="left" w:pos="360"/>
              </w:tabs>
              <w:spacing w:line="260" w:lineRule="exact"/>
              <w:ind w:left="360" w:hanging="360"/>
            </w:pPr>
            <w:r>
              <w:t>12.</w:t>
            </w:r>
            <w:r>
              <w:tab/>
              <w:t xml:space="preserve">In the </w:t>
            </w:r>
            <w:r>
              <w:rPr>
                <w:rStyle w:val="UI"/>
              </w:rPr>
              <w:t>Select the Storage Classifications. Storage Classifications have been assigned to discovered storage pools, typically by quality of service (QoS)</w:t>
            </w:r>
            <w:r>
              <w:t xml:space="preserve"> list, select the storage classification. You can select multiple storage classifications.</w:t>
            </w:r>
          </w:p>
          <w:p w:rsidR="002E3226" w:rsidRDefault="002E3226" w:rsidP="002E3226">
            <w:pPr>
              <w:pStyle w:val="NumberedList1"/>
              <w:numPr>
                <w:ilvl w:val="0"/>
                <w:numId w:val="0"/>
              </w:numPr>
              <w:tabs>
                <w:tab w:val="left" w:pos="360"/>
              </w:tabs>
              <w:spacing w:line="260" w:lineRule="exact"/>
              <w:ind w:left="360" w:hanging="360"/>
            </w:pPr>
            <w:r>
              <w:t>13.</w:t>
            </w:r>
            <w:r>
              <w:tab/>
              <w:t>Select the service templates from the list. You can select multiple service templates.</w:t>
            </w:r>
          </w:p>
          <w:p w:rsidR="002E3226" w:rsidRDefault="002E3226" w:rsidP="002E3226">
            <w:pPr>
              <w:pStyle w:val="NumberedList1"/>
              <w:numPr>
                <w:ilvl w:val="0"/>
                <w:numId w:val="0"/>
              </w:numPr>
              <w:tabs>
                <w:tab w:val="left" w:pos="360"/>
              </w:tabs>
              <w:spacing w:line="260" w:lineRule="exact"/>
              <w:ind w:left="360" w:hanging="360"/>
            </w:pPr>
            <w:r>
              <w:t>14.</w:t>
            </w:r>
            <w:r>
              <w:tab/>
              <w:t>Select the load balancer requirements from the list. You can select multiple load balancers.</w:t>
            </w:r>
          </w:p>
          <w:p w:rsidR="002E3226" w:rsidRDefault="002E3226" w:rsidP="002E3226">
            <w:pPr>
              <w:pStyle w:val="NumberedList1"/>
              <w:numPr>
                <w:ilvl w:val="0"/>
                <w:numId w:val="0"/>
              </w:numPr>
              <w:tabs>
                <w:tab w:val="left" w:pos="360"/>
              </w:tabs>
              <w:spacing w:line="260" w:lineRule="exact"/>
              <w:ind w:left="360" w:hanging="360"/>
            </w:pPr>
            <w:r>
              <w:t>15.</w:t>
            </w:r>
            <w:r>
              <w:tab/>
              <w:t xml:space="preserve">In the </w:t>
            </w:r>
            <w:r>
              <w:rPr>
                <w:rStyle w:val="UI"/>
              </w:rPr>
              <w:t>Placement Tags</w:t>
            </w:r>
            <w:r>
              <w:t xml:space="preserve"> list, select the placement tag. You can select multiple tags.</w:t>
            </w:r>
          </w:p>
          <w:p w:rsidR="002E3226" w:rsidRDefault="002E3226" w:rsidP="002E3226">
            <w:pPr>
              <w:pStyle w:val="NumberedList1"/>
              <w:numPr>
                <w:ilvl w:val="0"/>
                <w:numId w:val="0"/>
              </w:numPr>
              <w:tabs>
                <w:tab w:val="left" w:pos="360"/>
              </w:tabs>
              <w:spacing w:line="260" w:lineRule="exact"/>
              <w:ind w:left="360" w:hanging="360"/>
            </w:pPr>
            <w:r>
              <w:t>16.</w:t>
            </w:r>
            <w:r>
              <w:tab/>
              <w:t xml:space="preserve">In the </w:t>
            </w:r>
            <w:r>
              <w:rPr>
                <w:rStyle w:val="UI"/>
              </w:rPr>
              <w:t xml:space="preserve">Should virtual machines in this cloud resources subscription be requested </w:t>
            </w:r>
            <w:r>
              <w:rPr>
                <w:rStyle w:val="UI"/>
              </w:rPr>
              <w:lastRenderedPageBreak/>
              <w:t>through Service Manager</w:t>
            </w:r>
            <w:r>
              <w:t xml:space="preserve"> drop-down list box, select </w:t>
            </w:r>
            <w:r>
              <w:rPr>
                <w:rStyle w:val="UI"/>
              </w:rPr>
              <w:t>Yes</w:t>
            </w:r>
            <w:r>
              <w:t xml:space="preserve"> or </w:t>
            </w:r>
            <w:r>
              <w:rPr>
                <w:rStyle w:val="UI"/>
              </w:rPr>
              <w:t>No</w:t>
            </w:r>
            <w:r>
              <w:t xml:space="preserve">, and then click </w:t>
            </w:r>
            <w:r>
              <w:rPr>
                <w:rStyle w:val="UI"/>
              </w:rPr>
              <w:t>Next</w:t>
            </w:r>
            <w:r>
              <w:t>.</w:t>
            </w:r>
          </w:p>
          <w:p w:rsidR="002E3226" w:rsidRDefault="002E3226" w:rsidP="002E3226">
            <w:pPr>
              <w:pStyle w:val="NumberedList1"/>
              <w:numPr>
                <w:ilvl w:val="0"/>
                <w:numId w:val="0"/>
              </w:numPr>
              <w:tabs>
                <w:tab w:val="left" w:pos="360"/>
              </w:tabs>
              <w:spacing w:line="260" w:lineRule="exact"/>
              <w:ind w:left="360" w:hanging="360"/>
            </w:pPr>
            <w:r>
              <w:t>17.</w:t>
            </w:r>
            <w:r>
              <w:tab/>
              <w:t xml:space="preserve">In the </w:t>
            </w:r>
            <w:r>
              <w:rPr>
                <w:rStyle w:val="UI"/>
              </w:rPr>
              <w:t>Cloud resources subscription users</w:t>
            </w:r>
            <w:r>
              <w:t xml:space="preserve"> box, type the name of the cloud resources subscription users, and then click </w:t>
            </w:r>
            <w:r>
              <w:rPr>
                <w:rStyle w:val="UI"/>
              </w:rPr>
              <w:t>Next</w:t>
            </w:r>
            <w:r>
              <w:t>. If tenant administrators need to create a request for a virtual machine, they will need access to the cloud resources subscription and will need to be added as well. Enter the list of users or groups in the format Domain\user name separated by a semicolon (;).</w:t>
            </w:r>
          </w:p>
          <w:p w:rsidR="002E3226" w:rsidRDefault="002E3226" w:rsidP="002E3226">
            <w:pPr>
              <w:pStyle w:val="NumberedList1"/>
              <w:numPr>
                <w:ilvl w:val="0"/>
                <w:numId w:val="0"/>
              </w:numPr>
              <w:tabs>
                <w:tab w:val="left" w:pos="360"/>
              </w:tabs>
              <w:spacing w:line="260" w:lineRule="exact"/>
              <w:ind w:left="360" w:hanging="360"/>
            </w:pPr>
            <w:r>
              <w:t>18.</w:t>
            </w:r>
            <w:r>
              <w:tab/>
              <w:t xml:space="preserve">Review your entries and click </w:t>
            </w:r>
            <w:r>
              <w:rPr>
                <w:rStyle w:val="UI"/>
              </w:rPr>
              <w:t>Submit</w:t>
            </w:r>
            <w:r>
              <w:t>.</w:t>
            </w:r>
          </w:p>
        </w:tc>
      </w:tr>
    </w:tbl>
    <w:p w:rsidR="002E3226" w:rsidRDefault="002E3226"/>
    <w:p w:rsidR="002E3226" w:rsidRDefault="002E3226">
      <w:pPr>
        <w:pStyle w:val="DSTOC1-3"/>
      </w:pPr>
      <w:bookmarkStart w:id="15" w:name="_Toc324157808"/>
      <w:r>
        <w:t>How to Update a Cloud Resources Subscription</w:t>
      </w:r>
      <w:bookmarkStart w:id="16" w:name="z7d08babbc781430689a02f1e12f34533"/>
      <w:bookmarkEnd w:id="16"/>
      <w:bookmarkEnd w:id="15"/>
    </w:p>
    <w:p w:rsidR="002E3226" w:rsidRDefault="002E3226">
      <w:r>
        <w:t>Use the following procedure to update your cloud resources subscription. Fields that are not changed in this procedure will retain previously entered information.</w:t>
      </w:r>
    </w:p>
    <w:p w:rsidR="002E3226" w:rsidRDefault="002E3226">
      <w:pPr>
        <w:pStyle w:val="ProcedureTitle"/>
        <w:framePr w:wrap="notBeside"/>
      </w:pPr>
      <w:r>
        <w:rPr>
          <w:noProof/>
        </w:rPr>
        <w:drawing>
          <wp:inline distT="0" distB="0" distL="0" distR="0" wp14:anchorId="085BBCB9" wp14:editId="4263CC17">
            <wp:extent cx="152400" cy="1524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update a cloud resources subscription</w:t>
      </w:r>
    </w:p>
    <w:tbl>
      <w:tblPr>
        <w:tblStyle w:val="ProcedureTable"/>
        <w:tblW w:w="0" w:type="auto"/>
        <w:tblLook w:val="01E0" w:firstRow="1" w:lastRow="1" w:firstColumn="1" w:lastColumn="1" w:noHBand="0" w:noVBand="0"/>
      </w:tblPr>
      <w:tblGrid>
        <w:gridCol w:w="8280"/>
      </w:tblGrid>
      <w:tr w:rsidR="002E3226">
        <w:tc>
          <w:tcPr>
            <w:tcW w:w="8856" w:type="dxa"/>
          </w:tcPr>
          <w:p w:rsidR="002E3226" w:rsidRDefault="002E3226" w:rsidP="002E3226">
            <w:pPr>
              <w:pStyle w:val="NumberedList1"/>
              <w:numPr>
                <w:ilvl w:val="0"/>
                <w:numId w:val="0"/>
              </w:numPr>
              <w:tabs>
                <w:tab w:val="left" w:pos="360"/>
              </w:tabs>
              <w:spacing w:line="260" w:lineRule="exact"/>
              <w:ind w:left="360" w:hanging="360"/>
            </w:pPr>
            <w:r>
              <w:t>1.</w:t>
            </w:r>
            <w:r>
              <w:tab/>
              <w:t xml:space="preserve">On the Service Manager Self-Service Portal home page, click </w:t>
            </w:r>
            <w:r>
              <w:rPr>
                <w:rStyle w:val="UI"/>
              </w:rPr>
              <w:t>List view</w:t>
            </w:r>
            <w:r>
              <w:t xml:space="preserve">, select the appropriate request, and then click </w:t>
            </w:r>
            <w:r>
              <w:rPr>
                <w:rStyle w:val="UI"/>
              </w:rPr>
              <w:t>Go to request form</w:t>
            </w:r>
            <w:r>
              <w:t>.</w:t>
            </w:r>
          </w:p>
          <w:p w:rsidR="002E3226" w:rsidRDefault="002E3226" w:rsidP="002E3226">
            <w:pPr>
              <w:pStyle w:val="NumberedList1"/>
              <w:numPr>
                <w:ilvl w:val="0"/>
                <w:numId w:val="0"/>
              </w:numPr>
              <w:tabs>
                <w:tab w:val="left" w:pos="360"/>
              </w:tabs>
              <w:spacing w:line="260" w:lineRule="exact"/>
              <w:ind w:left="360" w:hanging="360"/>
            </w:pPr>
            <w:r>
              <w:t>2.</w:t>
            </w:r>
            <w:r>
              <w:tab/>
              <w:t xml:space="preserve">In the </w:t>
            </w:r>
            <w:r>
              <w:rPr>
                <w:rStyle w:val="UI"/>
              </w:rPr>
              <w:t>Enter the service request title</w:t>
            </w:r>
            <w:r>
              <w:t xml:space="preserve"> box, type the name of the request.</w:t>
            </w:r>
          </w:p>
          <w:p w:rsidR="002E3226" w:rsidRDefault="002E3226" w:rsidP="002E3226">
            <w:pPr>
              <w:pStyle w:val="NumberedList1"/>
              <w:numPr>
                <w:ilvl w:val="0"/>
                <w:numId w:val="0"/>
              </w:numPr>
              <w:tabs>
                <w:tab w:val="left" w:pos="360"/>
              </w:tabs>
              <w:spacing w:line="260" w:lineRule="exact"/>
              <w:ind w:left="360" w:hanging="360"/>
            </w:pPr>
            <w:r>
              <w:t>3.</w:t>
            </w:r>
            <w:r>
              <w:tab/>
              <w:t xml:space="preserve">In the </w:t>
            </w:r>
            <w:r>
              <w:rPr>
                <w:rStyle w:val="UI"/>
              </w:rPr>
              <w:t>Select the service request urgency</w:t>
            </w:r>
            <w:r>
              <w:t xml:space="preserve"> drop-down list box, select the urgency of the request.</w:t>
            </w:r>
          </w:p>
          <w:p w:rsidR="002E3226" w:rsidRDefault="002E3226" w:rsidP="002E3226">
            <w:pPr>
              <w:pStyle w:val="NumberedList1"/>
              <w:numPr>
                <w:ilvl w:val="0"/>
                <w:numId w:val="0"/>
              </w:numPr>
              <w:tabs>
                <w:tab w:val="left" w:pos="360"/>
              </w:tabs>
              <w:spacing w:line="260" w:lineRule="exact"/>
              <w:ind w:left="360" w:hanging="360"/>
            </w:pPr>
            <w:r>
              <w:t>4.</w:t>
            </w:r>
            <w:r>
              <w:tab/>
              <w:t xml:space="preserve">In the </w:t>
            </w:r>
            <w:r>
              <w:rPr>
                <w:rStyle w:val="UI"/>
              </w:rPr>
              <w:t>Select the tenant</w:t>
            </w:r>
            <w:r>
              <w:t xml:space="preserve"> box, type the tenant name to perform a search, and then select the tenant from the list.</w:t>
            </w:r>
          </w:p>
          <w:p w:rsidR="002E3226" w:rsidRDefault="002E3226">
            <w:pPr>
              <w:pStyle w:val="AlertLabelinList1"/>
              <w:framePr w:wrap="notBeside"/>
            </w:pPr>
            <w:r>
              <w:rPr>
                <w:noProof/>
              </w:rPr>
              <w:drawing>
                <wp:inline distT="0" distB="0" distL="0" distR="0" wp14:anchorId="099961C1" wp14:editId="5C47E2F5">
                  <wp:extent cx="228600" cy="1524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Note </w:t>
            </w:r>
          </w:p>
          <w:p w:rsidR="002E3226" w:rsidRDefault="002E3226">
            <w:pPr>
              <w:pStyle w:val="AlertTextinList1"/>
            </w:pPr>
            <w:r>
              <w:t>If the tenant is not displayed, then you are not an administrator on the tenant registration.</w:t>
            </w:r>
          </w:p>
          <w:p w:rsidR="002E3226" w:rsidRDefault="002E3226" w:rsidP="002E3226">
            <w:pPr>
              <w:pStyle w:val="NumberedList1"/>
              <w:numPr>
                <w:ilvl w:val="0"/>
                <w:numId w:val="0"/>
              </w:numPr>
              <w:tabs>
                <w:tab w:val="left" w:pos="360"/>
              </w:tabs>
              <w:spacing w:line="260" w:lineRule="exact"/>
              <w:ind w:left="360" w:hanging="360"/>
            </w:pPr>
            <w:r>
              <w:t>5.</w:t>
            </w:r>
            <w:r>
              <w:tab/>
              <w:t xml:space="preserve">In the </w:t>
            </w:r>
            <w:r>
              <w:rPr>
                <w:rStyle w:val="UI"/>
              </w:rPr>
              <w:t>Select the cloud resources subscription to be updated</w:t>
            </w:r>
            <w:r>
              <w:t xml:space="preserve"> box, type the name of the cloud resources subscription to perform a search, and then select the cloud resources subscription from the list.</w:t>
            </w:r>
          </w:p>
          <w:p w:rsidR="002E3226" w:rsidRDefault="002E3226" w:rsidP="002E3226">
            <w:pPr>
              <w:pStyle w:val="NumberedList1"/>
              <w:numPr>
                <w:ilvl w:val="0"/>
                <w:numId w:val="0"/>
              </w:numPr>
              <w:tabs>
                <w:tab w:val="left" w:pos="360"/>
              </w:tabs>
              <w:spacing w:line="260" w:lineRule="exact"/>
              <w:ind w:left="360" w:hanging="360"/>
            </w:pPr>
            <w:r>
              <w:t>6.</w:t>
            </w:r>
            <w:r>
              <w:tab/>
              <w:t xml:space="preserve">In the </w:t>
            </w:r>
            <w:r>
              <w:rPr>
                <w:rStyle w:val="UI"/>
              </w:rPr>
              <w:t>Optionally enter the updated cloud resources subscription name</w:t>
            </w:r>
            <w:r>
              <w:t xml:space="preserve"> box, type the new cloud resources subscription name, and then click </w:t>
            </w:r>
            <w:r>
              <w:rPr>
                <w:rStyle w:val="UI"/>
              </w:rPr>
              <w:t>Next</w:t>
            </w:r>
            <w:r>
              <w:t>.</w:t>
            </w:r>
          </w:p>
          <w:p w:rsidR="002E3226" w:rsidRDefault="002E3226" w:rsidP="002E3226">
            <w:pPr>
              <w:pStyle w:val="NumberedList1"/>
              <w:numPr>
                <w:ilvl w:val="0"/>
                <w:numId w:val="0"/>
              </w:numPr>
              <w:tabs>
                <w:tab w:val="left" w:pos="360"/>
              </w:tabs>
              <w:spacing w:line="260" w:lineRule="exact"/>
              <w:ind w:left="360" w:hanging="360"/>
            </w:pPr>
            <w:r>
              <w:t>7.</w:t>
            </w:r>
            <w:r>
              <w:tab/>
              <w:t xml:space="preserve">In the </w:t>
            </w:r>
            <w:r>
              <w:rPr>
                <w:rStyle w:val="UI"/>
              </w:rPr>
              <w:t>Enter updated storage capacity (GB)</w:t>
            </w:r>
            <w:r>
              <w:t xml:space="preserve"> box, type the new storage capacity.</w:t>
            </w:r>
          </w:p>
          <w:p w:rsidR="002E3226" w:rsidRDefault="002E3226" w:rsidP="002E3226">
            <w:pPr>
              <w:pStyle w:val="NumberedList1"/>
              <w:numPr>
                <w:ilvl w:val="0"/>
                <w:numId w:val="0"/>
              </w:numPr>
              <w:tabs>
                <w:tab w:val="left" w:pos="360"/>
              </w:tabs>
              <w:spacing w:line="260" w:lineRule="exact"/>
              <w:ind w:left="360" w:hanging="360"/>
            </w:pPr>
            <w:r>
              <w:t>8.</w:t>
            </w:r>
            <w:r>
              <w:tab/>
              <w:t xml:space="preserve">In the </w:t>
            </w:r>
            <w:r>
              <w:rPr>
                <w:rStyle w:val="UI"/>
              </w:rPr>
              <w:t>Enter the updated memory capacity (GB)</w:t>
            </w:r>
            <w:r>
              <w:t xml:space="preserve"> box, type the new memory capacity.</w:t>
            </w:r>
          </w:p>
          <w:p w:rsidR="002E3226" w:rsidRDefault="002E3226" w:rsidP="002E3226">
            <w:pPr>
              <w:pStyle w:val="NumberedList1"/>
              <w:numPr>
                <w:ilvl w:val="0"/>
                <w:numId w:val="0"/>
              </w:numPr>
              <w:tabs>
                <w:tab w:val="left" w:pos="360"/>
              </w:tabs>
              <w:spacing w:line="260" w:lineRule="exact"/>
              <w:ind w:left="360" w:hanging="360"/>
            </w:pPr>
            <w:r>
              <w:t>9.</w:t>
            </w:r>
            <w:r>
              <w:tab/>
              <w:t xml:space="preserve">In the </w:t>
            </w:r>
            <w:r>
              <w:rPr>
                <w:rStyle w:val="UI"/>
              </w:rPr>
              <w:t>Enter the updated number of virtual machines</w:t>
            </w:r>
            <w:r>
              <w:t xml:space="preserve"> box, type the new number of virtual machines.</w:t>
            </w:r>
          </w:p>
          <w:p w:rsidR="002E3226" w:rsidRDefault="002E3226" w:rsidP="002E3226">
            <w:pPr>
              <w:pStyle w:val="NumberedList1"/>
              <w:numPr>
                <w:ilvl w:val="0"/>
                <w:numId w:val="0"/>
              </w:numPr>
              <w:tabs>
                <w:tab w:val="left" w:pos="360"/>
              </w:tabs>
              <w:spacing w:line="260" w:lineRule="exact"/>
              <w:ind w:left="360" w:hanging="360"/>
            </w:pPr>
            <w:r>
              <w:t>10.</w:t>
            </w:r>
            <w:r>
              <w:tab/>
              <w:t xml:space="preserve">In the </w:t>
            </w:r>
            <w:r>
              <w:rPr>
                <w:rStyle w:val="UI"/>
              </w:rPr>
              <w:t>Enter the updated number of CPUs</w:t>
            </w:r>
            <w:r>
              <w:t xml:space="preserve"> box, type the new number of CPUs.</w:t>
            </w:r>
          </w:p>
          <w:p w:rsidR="002E3226" w:rsidRDefault="002E3226" w:rsidP="002E3226">
            <w:pPr>
              <w:pStyle w:val="NumberedList1"/>
              <w:numPr>
                <w:ilvl w:val="0"/>
                <w:numId w:val="0"/>
              </w:numPr>
              <w:tabs>
                <w:tab w:val="left" w:pos="360"/>
              </w:tabs>
              <w:spacing w:line="260" w:lineRule="exact"/>
              <w:ind w:left="360" w:hanging="360"/>
            </w:pPr>
            <w:r>
              <w:t>11.</w:t>
            </w:r>
            <w:r>
              <w:tab/>
              <w:t xml:space="preserve">In the </w:t>
            </w:r>
            <w:r>
              <w:rPr>
                <w:rStyle w:val="UI"/>
              </w:rPr>
              <w:t>Select the templates to be removed</w:t>
            </w:r>
            <w:r>
              <w:t xml:space="preserve"> box, type the virtual machine template name, select the virtual machine template to be removed from the list, and then click </w:t>
            </w:r>
            <w:r>
              <w:rPr>
                <w:rStyle w:val="UI"/>
              </w:rPr>
              <w:t>Next</w:t>
            </w:r>
            <w:r>
              <w:t>. You can select multiple templates.</w:t>
            </w:r>
          </w:p>
          <w:p w:rsidR="002E3226" w:rsidRDefault="002E3226" w:rsidP="002E3226">
            <w:pPr>
              <w:pStyle w:val="NumberedList1"/>
              <w:numPr>
                <w:ilvl w:val="0"/>
                <w:numId w:val="0"/>
              </w:numPr>
              <w:tabs>
                <w:tab w:val="left" w:pos="360"/>
              </w:tabs>
              <w:spacing w:line="260" w:lineRule="exact"/>
              <w:ind w:left="360" w:hanging="360"/>
            </w:pPr>
            <w:r>
              <w:t>12.</w:t>
            </w:r>
            <w:r>
              <w:tab/>
              <w:t xml:space="preserve">In the </w:t>
            </w:r>
            <w:r>
              <w:rPr>
                <w:rStyle w:val="UI"/>
              </w:rPr>
              <w:t>Select the templates to add</w:t>
            </w:r>
            <w:r>
              <w:t xml:space="preserve"> box, type the new virtual machine template name, and then select the new virtual machine template from the list. You can select multiple templates.</w:t>
            </w:r>
          </w:p>
          <w:p w:rsidR="002E3226" w:rsidRDefault="002E3226">
            <w:pPr>
              <w:pStyle w:val="AlertLabelinList1"/>
              <w:framePr w:wrap="notBeside"/>
            </w:pPr>
            <w:r>
              <w:rPr>
                <w:noProof/>
              </w:rPr>
              <w:lastRenderedPageBreak/>
              <w:drawing>
                <wp:inline distT="0" distB="0" distL="0" distR="0" wp14:anchorId="4CDAB389" wp14:editId="7D266323">
                  <wp:extent cx="228600" cy="152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Note </w:t>
            </w:r>
          </w:p>
          <w:p w:rsidR="002E3226" w:rsidRDefault="002E3226">
            <w:pPr>
              <w:pStyle w:val="AlertTextinList1"/>
            </w:pPr>
            <w:r>
              <w:t>The cost per day is displayed with each virtual machine template. This cost is the amount that will be charged for the virtual machine per day.</w:t>
            </w:r>
          </w:p>
          <w:p w:rsidR="002E3226" w:rsidRDefault="002E3226" w:rsidP="002E3226">
            <w:pPr>
              <w:pStyle w:val="NumberedList1"/>
              <w:numPr>
                <w:ilvl w:val="0"/>
                <w:numId w:val="0"/>
              </w:numPr>
              <w:tabs>
                <w:tab w:val="left" w:pos="360"/>
              </w:tabs>
              <w:spacing w:line="260" w:lineRule="exact"/>
              <w:ind w:left="360" w:hanging="360"/>
            </w:pPr>
            <w:r>
              <w:t>13.</w:t>
            </w:r>
            <w:r>
              <w:tab/>
              <w:t xml:space="preserve">In the </w:t>
            </w:r>
            <w:r>
              <w:rPr>
                <w:rStyle w:val="UI"/>
              </w:rPr>
              <w:t>Select the service templates to be removed</w:t>
            </w:r>
            <w:r>
              <w:t xml:space="preserve"> box, type the service template name, select the service template to be removed from the list, and then click </w:t>
            </w:r>
            <w:r>
              <w:rPr>
                <w:rStyle w:val="UI"/>
              </w:rPr>
              <w:t>Next</w:t>
            </w:r>
            <w:r>
              <w:t>. You can select multiple templates.</w:t>
            </w:r>
          </w:p>
          <w:p w:rsidR="002E3226" w:rsidRDefault="002E3226" w:rsidP="002E3226">
            <w:pPr>
              <w:pStyle w:val="NumberedList1"/>
              <w:numPr>
                <w:ilvl w:val="0"/>
                <w:numId w:val="0"/>
              </w:numPr>
              <w:tabs>
                <w:tab w:val="left" w:pos="360"/>
              </w:tabs>
              <w:spacing w:line="260" w:lineRule="exact"/>
              <w:ind w:left="360" w:hanging="360"/>
            </w:pPr>
            <w:r>
              <w:t>14.</w:t>
            </w:r>
            <w:r>
              <w:tab/>
              <w:t xml:space="preserve">In the </w:t>
            </w:r>
            <w:r>
              <w:rPr>
                <w:rStyle w:val="UI"/>
              </w:rPr>
              <w:t>Select the service templates to add</w:t>
            </w:r>
            <w:r>
              <w:t xml:space="preserve"> box, type the new service template name, and then select the new service template from the list. You can select multiple templates.</w:t>
            </w:r>
          </w:p>
          <w:p w:rsidR="002E3226" w:rsidRDefault="002E3226" w:rsidP="002E3226">
            <w:pPr>
              <w:pStyle w:val="NumberedList1"/>
              <w:numPr>
                <w:ilvl w:val="0"/>
                <w:numId w:val="0"/>
              </w:numPr>
              <w:tabs>
                <w:tab w:val="left" w:pos="360"/>
              </w:tabs>
              <w:spacing w:line="260" w:lineRule="exact"/>
              <w:ind w:left="360" w:hanging="360"/>
            </w:pPr>
            <w:r>
              <w:t>15.</w:t>
            </w:r>
            <w:r>
              <w:tab/>
              <w:t xml:space="preserve">In the </w:t>
            </w:r>
            <w:r>
              <w:rPr>
                <w:rStyle w:val="UI"/>
              </w:rPr>
              <w:t>Select the cloud resources subscription users to be removed</w:t>
            </w:r>
            <w:r>
              <w:t xml:space="preserve"> box, type the cloud resources subscription user name, and then select the user name to be removed from the list. You can select multiple user names.</w:t>
            </w:r>
          </w:p>
          <w:p w:rsidR="002E3226" w:rsidRDefault="002E3226" w:rsidP="002E3226">
            <w:pPr>
              <w:pStyle w:val="NumberedList1"/>
              <w:numPr>
                <w:ilvl w:val="0"/>
                <w:numId w:val="0"/>
              </w:numPr>
              <w:tabs>
                <w:tab w:val="left" w:pos="360"/>
              </w:tabs>
              <w:spacing w:line="260" w:lineRule="exact"/>
              <w:ind w:left="360" w:hanging="360"/>
            </w:pPr>
            <w:r>
              <w:t>16.</w:t>
            </w:r>
            <w:r>
              <w:tab/>
              <w:t xml:space="preserve">In the </w:t>
            </w:r>
            <w:r>
              <w:rPr>
                <w:rStyle w:val="UI"/>
              </w:rPr>
              <w:t>Cloud Resources subscription users. Enter the list of users or groups in the format Domain\user name separated by a semicolon(;)</w:t>
            </w:r>
            <w:r>
              <w:t xml:space="preserve"> box, type the cloud resources subscription user names, and then click </w:t>
            </w:r>
            <w:r>
              <w:rPr>
                <w:rStyle w:val="UI"/>
              </w:rPr>
              <w:t>Next</w:t>
            </w:r>
            <w:r>
              <w:t>. You can enter multiple users or groups separated by a semicolon (;).</w:t>
            </w:r>
          </w:p>
          <w:p w:rsidR="002E3226" w:rsidRDefault="002E3226" w:rsidP="002E3226">
            <w:pPr>
              <w:pStyle w:val="NumberedList1"/>
              <w:numPr>
                <w:ilvl w:val="0"/>
                <w:numId w:val="0"/>
              </w:numPr>
              <w:tabs>
                <w:tab w:val="left" w:pos="360"/>
              </w:tabs>
              <w:spacing w:line="260" w:lineRule="exact"/>
              <w:ind w:left="360" w:hanging="360"/>
            </w:pPr>
            <w:r>
              <w:t>17.</w:t>
            </w:r>
            <w:r>
              <w:tab/>
              <w:t xml:space="preserve">Review your entries and click </w:t>
            </w:r>
            <w:r>
              <w:rPr>
                <w:rStyle w:val="UI"/>
              </w:rPr>
              <w:t>Submit</w:t>
            </w:r>
            <w:r>
              <w:t>.</w:t>
            </w:r>
          </w:p>
        </w:tc>
      </w:tr>
    </w:tbl>
    <w:p w:rsidR="002E3226" w:rsidRDefault="002E3226"/>
    <w:p w:rsidR="002E3226" w:rsidRDefault="002E3226">
      <w:pPr>
        <w:pStyle w:val="DSTOC1-3"/>
      </w:pPr>
      <w:bookmarkStart w:id="17" w:name="_Toc324157809"/>
      <w:r>
        <w:t>How to Cancel a Cloud Resources Subscription</w:t>
      </w:r>
      <w:bookmarkStart w:id="18" w:name="zb09074de3dd34c789ab68837a91f9473"/>
      <w:bookmarkEnd w:id="18"/>
      <w:bookmarkEnd w:id="17"/>
    </w:p>
    <w:p w:rsidR="002E3226" w:rsidRDefault="002E3226">
      <w:r>
        <w:t>Use the following procedure to cancel a cloud resources subscription.</w:t>
      </w:r>
    </w:p>
    <w:p w:rsidR="002E3226" w:rsidRDefault="002E3226">
      <w:pPr>
        <w:pStyle w:val="ProcedureTitle"/>
        <w:framePr w:wrap="notBeside"/>
      </w:pPr>
      <w:r>
        <w:rPr>
          <w:noProof/>
        </w:rPr>
        <w:drawing>
          <wp:inline distT="0" distB="0" distL="0" distR="0" wp14:anchorId="44B623C9" wp14:editId="1A87A96B">
            <wp:extent cx="152400" cy="15240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cancel a cloud resources subscription</w:t>
      </w:r>
    </w:p>
    <w:tbl>
      <w:tblPr>
        <w:tblStyle w:val="ProcedureTable"/>
        <w:tblW w:w="0" w:type="auto"/>
        <w:tblLook w:val="01E0" w:firstRow="1" w:lastRow="1" w:firstColumn="1" w:lastColumn="1" w:noHBand="0" w:noVBand="0"/>
      </w:tblPr>
      <w:tblGrid>
        <w:gridCol w:w="8280"/>
      </w:tblGrid>
      <w:tr w:rsidR="002E3226">
        <w:tc>
          <w:tcPr>
            <w:tcW w:w="8856" w:type="dxa"/>
          </w:tcPr>
          <w:p w:rsidR="002E3226" w:rsidRDefault="002E3226" w:rsidP="002E3226">
            <w:pPr>
              <w:pStyle w:val="NumberedList1"/>
              <w:numPr>
                <w:ilvl w:val="0"/>
                <w:numId w:val="0"/>
              </w:numPr>
              <w:tabs>
                <w:tab w:val="left" w:pos="360"/>
              </w:tabs>
              <w:spacing w:line="260" w:lineRule="exact"/>
              <w:ind w:left="360" w:hanging="360"/>
            </w:pPr>
            <w:r>
              <w:t>1.</w:t>
            </w:r>
            <w:r>
              <w:tab/>
              <w:t xml:space="preserve">On the Service Manager Self-Service Portal home page, click </w:t>
            </w:r>
            <w:r>
              <w:rPr>
                <w:rStyle w:val="UI"/>
              </w:rPr>
              <w:t>List view</w:t>
            </w:r>
            <w:r>
              <w:t xml:space="preserve">, select the appropriate request, and then click </w:t>
            </w:r>
            <w:r>
              <w:rPr>
                <w:rStyle w:val="UI"/>
              </w:rPr>
              <w:t>Go to request form</w:t>
            </w:r>
            <w:r>
              <w:t>.</w:t>
            </w:r>
          </w:p>
          <w:p w:rsidR="002E3226" w:rsidRDefault="002E3226" w:rsidP="002E3226">
            <w:pPr>
              <w:pStyle w:val="NumberedList1"/>
              <w:numPr>
                <w:ilvl w:val="0"/>
                <w:numId w:val="0"/>
              </w:numPr>
              <w:tabs>
                <w:tab w:val="left" w:pos="360"/>
              </w:tabs>
              <w:spacing w:line="260" w:lineRule="exact"/>
              <w:ind w:left="360" w:hanging="360"/>
            </w:pPr>
            <w:r>
              <w:t>2.</w:t>
            </w:r>
            <w:r>
              <w:tab/>
              <w:t xml:space="preserve">In the </w:t>
            </w:r>
            <w:r>
              <w:rPr>
                <w:rStyle w:val="UI"/>
              </w:rPr>
              <w:t>Enter the service request title</w:t>
            </w:r>
            <w:r>
              <w:t xml:space="preserve"> box, type the name of the request.</w:t>
            </w:r>
          </w:p>
          <w:p w:rsidR="002E3226" w:rsidRDefault="002E3226" w:rsidP="002E3226">
            <w:pPr>
              <w:pStyle w:val="NumberedList1"/>
              <w:numPr>
                <w:ilvl w:val="0"/>
                <w:numId w:val="0"/>
              </w:numPr>
              <w:tabs>
                <w:tab w:val="left" w:pos="360"/>
              </w:tabs>
              <w:spacing w:line="260" w:lineRule="exact"/>
              <w:ind w:left="360" w:hanging="360"/>
            </w:pPr>
            <w:r>
              <w:t>3.</w:t>
            </w:r>
            <w:r>
              <w:tab/>
              <w:t xml:space="preserve">In the </w:t>
            </w:r>
            <w:r>
              <w:rPr>
                <w:rStyle w:val="UI"/>
              </w:rPr>
              <w:t>Select the service request urgency</w:t>
            </w:r>
            <w:r>
              <w:t xml:space="preserve"> drop-down list box, select the urgency of the request.</w:t>
            </w:r>
          </w:p>
          <w:p w:rsidR="002E3226" w:rsidRDefault="002E3226" w:rsidP="002E3226">
            <w:pPr>
              <w:pStyle w:val="NumberedList1"/>
              <w:numPr>
                <w:ilvl w:val="0"/>
                <w:numId w:val="0"/>
              </w:numPr>
              <w:tabs>
                <w:tab w:val="left" w:pos="360"/>
              </w:tabs>
              <w:spacing w:line="260" w:lineRule="exact"/>
              <w:ind w:left="360" w:hanging="360"/>
            </w:pPr>
            <w:r>
              <w:t>4.</w:t>
            </w:r>
            <w:r>
              <w:tab/>
              <w:t xml:space="preserve">In the </w:t>
            </w:r>
            <w:r>
              <w:rPr>
                <w:rStyle w:val="UI"/>
              </w:rPr>
              <w:t>Select the tenant</w:t>
            </w:r>
            <w:r>
              <w:t xml:space="preserve"> box, type the tenant name to perform a search, and then select the tenant from the list.</w:t>
            </w:r>
          </w:p>
          <w:p w:rsidR="002E3226" w:rsidRDefault="002E3226">
            <w:pPr>
              <w:pStyle w:val="AlertLabelinList1"/>
              <w:framePr w:wrap="notBeside"/>
            </w:pPr>
            <w:r>
              <w:rPr>
                <w:noProof/>
              </w:rPr>
              <w:drawing>
                <wp:inline distT="0" distB="0" distL="0" distR="0" wp14:anchorId="617B27B7" wp14:editId="4CAF7A03">
                  <wp:extent cx="228600" cy="1524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Note </w:t>
            </w:r>
          </w:p>
          <w:p w:rsidR="002E3226" w:rsidRDefault="002E3226">
            <w:pPr>
              <w:pStyle w:val="AlertTextinList1"/>
            </w:pPr>
            <w:r>
              <w:t>If the tenant is not displayed, then you are not an administrator on the tenant.</w:t>
            </w:r>
          </w:p>
          <w:p w:rsidR="002E3226" w:rsidRDefault="002E3226" w:rsidP="002E3226">
            <w:pPr>
              <w:pStyle w:val="NumberedList1"/>
              <w:numPr>
                <w:ilvl w:val="0"/>
                <w:numId w:val="0"/>
              </w:numPr>
              <w:tabs>
                <w:tab w:val="left" w:pos="360"/>
              </w:tabs>
              <w:spacing w:line="260" w:lineRule="exact"/>
              <w:ind w:left="360" w:hanging="360"/>
            </w:pPr>
            <w:r>
              <w:t>5.</w:t>
            </w:r>
            <w:r>
              <w:tab/>
              <w:t xml:space="preserve">In the </w:t>
            </w:r>
            <w:r>
              <w:rPr>
                <w:rStyle w:val="UI"/>
              </w:rPr>
              <w:t>Select the cloud resources subscription to be cancelled</w:t>
            </w:r>
            <w:r>
              <w:t xml:space="preserve"> box, click </w:t>
            </w:r>
            <w:r>
              <w:rPr>
                <w:rStyle w:val="UI"/>
              </w:rPr>
              <w:t>Refresh</w:t>
            </w:r>
            <w:r>
              <w:t xml:space="preserve">, select the cloud resources subscription to be canceled from the list, and then click </w:t>
            </w:r>
            <w:r>
              <w:rPr>
                <w:rStyle w:val="UI"/>
              </w:rPr>
              <w:t>Next</w:t>
            </w:r>
            <w:r>
              <w:t>.</w:t>
            </w:r>
          </w:p>
          <w:p w:rsidR="002E3226" w:rsidRDefault="002E3226" w:rsidP="002E3226">
            <w:pPr>
              <w:pStyle w:val="NumberedList1"/>
              <w:numPr>
                <w:ilvl w:val="0"/>
                <w:numId w:val="0"/>
              </w:numPr>
              <w:tabs>
                <w:tab w:val="left" w:pos="360"/>
              </w:tabs>
              <w:spacing w:line="260" w:lineRule="exact"/>
              <w:ind w:left="360" w:hanging="360"/>
            </w:pPr>
            <w:r>
              <w:t>6.</w:t>
            </w:r>
            <w:r>
              <w:tab/>
              <w:t xml:space="preserve">Review your entries and click </w:t>
            </w:r>
            <w:r>
              <w:rPr>
                <w:rStyle w:val="UI"/>
              </w:rPr>
              <w:t>Submit</w:t>
            </w:r>
            <w:r>
              <w:t>.</w:t>
            </w:r>
          </w:p>
        </w:tc>
      </w:tr>
    </w:tbl>
    <w:p w:rsidR="002E3226" w:rsidRDefault="002E3226"/>
    <w:p w:rsidR="002E3226" w:rsidRDefault="002E3226">
      <w:pPr>
        <w:pStyle w:val="DSTOC1-2"/>
      </w:pPr>
      <w:bookmarkStart w:id="19" w:name="_Toc324157810"/>
      <w:r>
        <w:t>Request and Update Virtual Machines</w:t>
      </w:r>
      <w:bookmarkStart w:id="20" w:name="zd2c4c123b45e484aa8df70af2a3db40b"/>
      <w:bookmarkEnd w:id="20"/>
      <w:bookmarkEnd w:id="19"/>
    </w:p>
    <w:p w:rsidR="002E3226" w:rsidRDefault="002E3226">
      <w:r>
        <w:t>Use these procedures to request a new virtual machine and update a virtual machine using the Service Manager Self-Service Portal.</w:t>
      </w:r>
    </w:p>
    <w:p w:rsidR="002E3226" w:rsidRDefault="002E3226">
      <w:pPr>
        <w:pStyle w:val="AlertLabel"/>
        <w:framePr w:wrap="notBeside"/>
      </w:pPr>
      <w:r>
        <w:rPr>
          <w:noProof/>
        </w:rPr>
        <w:lastRenderedPageBreak/>
        <w:drawing>
          <wp:inline distT="0" distB="0" distL="0" distR="0" wp14:anchorId="02E89977" wp14:editId="30540B93">
            <wp:extent cx="228600" cy="152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2E3226" w:rsidRDefault="002E3226">
      <w:pPr>
        <w:pStyle w:val="AlertText"/>
      </w:pPr>
      <w:r>
        <w:t>Virtual machine updates should not be made in System Center 2012 – Virtual Machine Manager (VMM). If changes are made in VMM, the changes may not be reflected in System Center 2012 – Service Manager.</w:t>
      </w:r>
    </w:p>
    <w:p w:rsidR="002E3226" w:rsidRDefault="002E3226">
      <w:r>
        <w:t>The following topics are covered:</w:t>
      </w:r>
    </w:p>
    <w:p w:rsidR="002E3226" w:rsidRDefault="002E3226" w:rsidP="002E3226">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8c8bc82312f84ea59fbe8a32a8f49567" w:history="1">
        <w:r>
          <w:rPr>
            <w:rStyle w:val="Hyperlink"/>
          </w:rPr>
          <w:t>How to Request a Virtual Machine</w:t>
        </w:r>
      </w:hyperlink>
    </w:p>
    <w:p w:rsidR="002E3226" w:rsidRDefault="002E3226" w:rsidP="002E3226">
      <w:pPr>
        <w:pStyle w:val="BulletedList1"/>
        <w:numPr>
          <w:ilvl w:val="0"/>
          <w:numId w:val="0"/>
        </w:numPr>
        <w:tabs>
          <w:tab w:val="left" w:pos="360"/>
        </w:tabs>
        <w:spacing w:line="260" w:lineRule="exact"/>
        <w:ind w:left="360" w:hanging="360"/>
      </w:pPr>
      <w:r>
        <w:rPr>
          <w:rFonts w:ascii="Symbol" w:hAnsi="Symbol"/>
        </w:rPr>
        <w:t></w:t>
      </w:r>
      <w:r>
        <w:rPr>
          <w:rFonts w:ascii="Symbol" w:hAnsi="Symbol"/>
        </w:rPr>
        <w:tab/>
      </w:r>
      <w:hyperlink w:anchor="z64e4f635397d4f87bec8231f50460c2f" w:history="1">
        <w:r>
          <w:rPr>
            <w:rStyle w:val="Hyperlink"/>
          </w:rPr>
          <w:t>How to Update a Virtual Machine</w:t>
        </w:r>
      </w:hyperlink>
    </w:p>
    <w:p w:rsidR="002E3226" w:rsidRDefault="002E3226">
      <w:pPr>
        <w:pStyle w:val="DSTOC1-3"/>
      </w:pPr>
      <w:bookmarkStart w:id="21" w:name="_Toc324157811"/>
      <w:r>
        <w:t>How to Request a Virtual Machine</w:t>
      </w:r>
      <w:bookmarkStart w:id="22" w:name="z8c8bc82312f84ea59fbe8a32a8f49567"/>
      <w:bookmarkEnd w:id="22"/>
      <w:bookmarkEnd w:id="21"/>
    </w:p>
    <w:p w:rsidR="002E3226" w:rsidRDefault="002E3226">
      <w:r>
        <w:t>Use the following procedure to request one or more new virtual machines.</w:t>
      </w:r>
    </w:p>
    <w:p w:rsidR="002E3226" w:rsidRDefault="002E3226">
      <w:pPr>
        <w:pStyle w:val="ProcedureTitle"/>
        <w:framePr w:wrap="notBeside"/>
      </w:pPr>
      <w:r>
        <w:rPr>
          <w:noProof/>
        </w:rPr>
        <w:drawing>
          <wp:inline distT="0" distB="0" distL="0" distR="0" wp14:anchorId="234CD9BA" wp14:editId="56497E73">
            <wp:extent cx="152400" cy="1524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request a new virtual machine</w:t>
      </w:r>
    </w:p>
    <w:tbl>
      <w:tblPr>
        <w:tblStyle w:val="ProcedureTable"/>
        <w:tblW w:w="0" w:type="auto"/>
        <w:tblLook w:val="01E0" w:firstRow="1" w:lastRow="1" w:firstColumn="1" w:lastColumn="1" w:noHBand="0" w:noVBand="0"/>
      </w:tblPr>
      <w:tblGrid>
        <w:gridCol w:w="8280"/>
      </w:tblGrid>
      <w:tr w:rsidR="002E3226">
        <w:tc>
          <w:tcPr>
            <w:tcW w:w="8856" w:type="dxa"/>
          </w:tcPr>
          <w:p w:rsidR="002E3226" w:rsidRDefault="002E3226" w:rsidP="002E3226">
            <w:pPr>
              <w:pStyle w:val="NumberedList1"/>
              <w:numPr>
                <w:ilvl w:val="0"/>
                <w:numId w:val="0"/>
              </w:numPr>
              <w:tabs>
                <w:tab w:val="left" w:pos="360"/>
              </w:tabs>
              <w:spacing w:line="260" w:lineRule="exact"/>
              <w:ind w:left="360" w:hanging="360"/>
            </w:pPr>
            <w:r>
              <w:t>1.</w:t>
            </w:r>
            <w:r>
              <w:tab/>
              <w:t xml:space="preserve">On the Service Manager Self-Service Portal home page, click </w:t>
            </w:r>
            <w:r>
              <w:rPr>
                <w:rStyle w:val="UI"/>
              </w:rPr>
              <w:t>List view</w:t>
            </w:r>
            <w:r>
              <w:t xml:space="preserve">, select the appropriate request, and then click </w:t>
            </w:r>
            <w:r>
              <w:rPr>
                <w:rStyle w:val="UI"/>
              </w:rPr>
              <w:t>Go to request form</w:t>
            </w:r>
            <w:r>
              <w:t>.</w:t>
            </w:r>
          </w:p>
          <w:p w:rsidR="002E3226" w:rsidRDefault="002E3226" w:rsidP="002E3226">
            <w:pPr>
              <w:pStyle w:val="NumberedList1"/>
              <w:numPr>
                <w:ilvl w:val="0"/>
                <w:numId w:val="0"/>
              </w:numPr>
              <w:tabs>
                <w:tab w:val="left" w:pos="360"/>
              </w:tabs>
              <w:spacing w:line="260" w:lineRule="exact"/>
              <w:ind w:left="360" w:hanging="360"/>
            </w:pPr>
            <w:r>
              <w:t>2.</w:t>
            </w:r>
            <w:r>
              <w:tab/>
              <w:t xml:space="preserve">In the </w:t>
            </w:r>
            <w:r>
              <w:rPr>
                <w:rStyle w:val="UI"/>
              </w:rPr>
              <w:t>Enter the service request title</w:t>
            </w:r>
            <w:r>
              <w:t xml:space="preserve"> box, type a name to identify the request.</w:t>
            </w:r>
          </w:p>
          <w:p w:rsidR="002E3226" w:rsidRDefault="002E3226" w:rsidP="002E3226">
            <w:pPr>
              <w:pStyle w:val="NumberedList1"/>
              <w:numPr>
                <w:ilvl w:val="0"/>
                <w:numId w:val="0"/>
              </w:numPr>
              <w:tabs>
                <w:tab w:val="left" w:pos="360"/>
              </w:tabs>
              <w:spacing w:line="260" w:lineRule="exact"/>
              <w:ind w:left="360" w:hanging="360"/>
            </w:pPr>
            <w:r>
              <w:t>3.</w:t>
            </w:r>
            <w:r>
              <w:tab/>
              <w:t xml:space="preserve">In the </w:t>
            </w:r>
            <w:r>
              <w:rPr>
                <w:rStyle w:val="UI"/>
              </w:rPr>
              <w:t>Select the service request urgency</w:t>
            </w:r>
            <w:r>
              <w:t xml:space="preserve"> drop-down list box, select the urgency of the request.</w:t>
            </w:r>
          </w:p>
          <w:p w:rsidR="002E3226" w:rsidRDefault="002E3226" w:rsidP="002E3226">
            <w:pPr>
              <w:pStyle w:val="NumberedList1"/>
              <w:numPr>
                <w:ilvl w:val="0"/>
                <w:numId w:val="0"/>
              </w:numPr>
              <w:tabs>
                <w:tab w:val="left" w:pos="360"/>
              </w:tabs>
              <w:spacing w:line="260" w:lineRule="exact"/>
              <w:ind w:left="360" w:hanging="360"/>
            </w:pPr>
            <w:r>
              <w:t>4.</w:t>
            </w:r>
            <w:r>
              <w:tab/>
              <w:t>Select a cloud resources subscription in one of the following ways:</w:t>
            </w:r>
          </w:p>
          <w:p w:rsidR="002E3226" w:rsidRDefault="002E3226" w:rsidP="002E3226">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If you see the cloud resources subscription name in the list of subscriptions provided, you can select it by clicking the checkbox next to the name.</w:t>
            </w:r>
          </w:p>
          <w:p w:rsidR="002E3226" w:rsidRDefault="002E3226" w:rsidP="002E3226">
            <w:pPr>
              <w:pStyle w:val="BulletedList2"/>
              <w:numPr>
                <w:ilvl w:val="0"/>
                <w:numId w:val="0"/>
              </w:numPr>
              <w:tabs>
                <w:tab w:val="left" w:pos="720"/>
              </w:tabs>
              <w:spacing w:line="260" w:lineRule="exact"/>
              <w:ind w:left="720" w:hanging="360"/>
            </w:pPr>
            <w:r>
              <w:rPr>
                <w:rFonts w:ascii="Symbol" w:hAnsi="Symbol"/>
              </w:rPr>
              <w:t></w:t>
            </w:r>
            <w:r>
              <w:rPr>
                <w:rFonts w:ascii="Symbol" w:hAnsi="Symbol"/>
              </w:rPr>
              <w:tab/>
            </w:r>
            <w:r>
              <w:t xml:space="preserve">If you do not see the cloud resources subscription name that you want, you can perform a search by typing the cloud resources subscription name into the search box and clicking </w:t>
            </w:r>
            <w:r>
              <w:rPr>
                <w:rStyle w:val="UI"/>
              </w:rPr>
              <w:t>Refresh</w:t>
            </w:r>
            <w:r>
              <w:t>.</w:t>
            </w:r>
          </w:p>
          <w:p w:rsidR="002E3226" w:rsidRDefault="002E3226" w:rsidP="002E3226">
            <w:pPr>
              <w:pStyle w:val="NumberedList1"/>
              <w:numPr>
                <w:ilvl w:val="0"/>
                <w:numId w:val="0"/>
              </w:numPr>
              <w:tabs>
                <w:tab w:val="left" w:pos="360"/>
              </w:tabs>
              <w:spacing w:line="260" w:lineRule="exact"/>
              <w:ind w:left="360" w:hanging="360"/>
            </w:pPr>
            <w:r>
              <w:t>5.</w:t>
            </w:r>
            <w:r>
              <w:tab/>
              <w:t xml:space="preserve">In the </w:t>
            </w:r>
            <w:r>
              <w:rPr>
                <w:rStyle w:val="UI"/>
              </w:rPr>
              <w:t>Enter a name for the virtual machines</w:t>
            </w:r>
            <w:r>
              <w:t xml:space="preserve"> box, type the name of the virtual machine.</w:t>
            </w:r>
          </w:p>
          <w:p w:rsidR="002E3226" w:rsidRDefault="002E3226" w:rsidP="002E3226">
            <w:pPr>
              <w:pStyle w:val="NumberedList1"/>
              <w:numPr>
                <w:ilvl w:val="0"/>
                <w:numId w:val="0"/>
              </w:numPr>
              <w:tabs>
                <w:tab w:val="left" w:pos="360"/>
              </w:tabs>
              <w:spacing w:line="260" w:lineRule="exact"/>
              <w:ind w:left="360" w:hanging="360"/>
            </w:pPr>
            <w:r>
              <w:t>6.</w:t>
            </w:r>
            <w:r>
              <w:tab/>
              <w:t xml:space="preserve">In the </w:t>
            </w:r>
            <w:r>
              <w:rPr>
                <w:rStyle w:val="UI"/>
              </w:rPr>
              <w:t>Enter a description for the virtual machines</w:t>
            </w:r>
            <w:r>
              <w:t xml:space="preserve"> box, type a description of the virtual machine, and then click </w:t>
            </w:r>
            <w:r>
              <w:rPr>
                <w:rStyle w:val="UI"/>
              </w:rPr>
              <w:t>Next</w:t>
            </w:r>
            <w:r>
              <w:t>.</w:t>
            </w:r>
          </w:p>
          <w:p w:rsidR="002E3226" w:rsidRDefault="002E3226" w:rsidP="002E3226">
            <w:pPr>
              <w:pStyle w:val="NumberedList1"/>
              <w:numPr>
                <w:ilvl w:val="0"/>
                <w:numId w:val="0"/>
              </w:numPr>
              <w:tabs>
                <w:tab w:val="left" w:pos="360"/>
              </w:tabs>
              <w:spacing w:line="260" w:lineRule="exact"/>
              <w:ind w:left="360" w:hanging="360"/>
            </w:pPr>
            <w:r>
              <w:t>7.</w:t>
            </w:r>
            <w:r>
              <w:tab/>
              <w:t xml:space="preserve">In the </w:t>
            </w:r>
            <w:r>
              <w:rPr>
                <w:rStyle w:val="UI"/>
              </w:rPr>
              <w:t>How many virtual machines should be created</w:t>
            </w:r>
            <w:r>
              <w:t xml:space="preserve"> box, type the number of virtual machines.</w:t>
            </w:r>
          </w:p>
          <w:p w:rsidR="002E3226" w:rsidRDefault="002E3226" w:rsidP="002E3226">
            <w:pPr>
              <w:pStyle w:val="NumberedList1"/>
              <w:numPr>
                <w:ilvl w:val="0"/>
                <w:numId w:val="0"/>
              </w:numPr>
              <w:tabs>
                <w:tab w:val="left" w:pos="360"/>
              </w:tabs>
              <w:spacing w:line="260" w:lineRule="exact"/>
              <w:ind w:left="360" w:hanging="360"/>
            </w:pPr>
            <w:r>
              <w:t>8.</w:t>
            </w:r>
            <w:r>
              <w:tab/>
              <w:t xml:space="preserve">In the </w:t>
            </w:r>
            <w:r>
              <w:rPr>
                <w:rStyle w:val="UI"/>
              </w:rPr>
              <w:t>Enter the virtual machines’ suffix</w:t>
            </w:r>
            <w:r>
              <w:t xml:space="preserve"> box, type the virtual machines’ name suffix. The suffix will be incremented and appended to the virtual machine name for every virtual machine created.</w:t>
            </w:r>
          </w:p>
          <w:p w:rsidR="002E3226" w:rsidRDefault="002E3226" w:rsidP="002E3226">
            <w:pPr>
              <w:pStyle w:val="NumberedList1"/>
              <w:numPr>
                <w:ilvl w:val="0"/>
                <w:numId w:val="0"/>
              </w:numPr>
              <w:tabs>
                <w:tab w:val="left" w:pos="360"/>
              </w:tabs>
              <w:spacing w:line="260" w:lineRule="exact"/>
              <w:ind w:left="360" w:hanging="360"/>
            </w:pPr>
            <w:r>
              <w:t>9.</w:t>
            </w:r>
            <w:r>
              <w:tab/>
              <w:t xml:space="preserve">In the </w:t>
            </w:r>
            <w:r>
              <w:rPr>
                <w:rStyle w:val="UI"/>
              </w:rPr>
              <w:t>Select a virtual machine template</w:t>
            </w:r>
            <w:r>
              <w:t xml:space="preserve"> box, click </w:t>
            </w:r>
            <w:r>
              <w:rPr>
                <w:rStyle w:val="UI"/>
              </w:rPr>
              <w:t>Refresh</w:t>
            </w:r>
            <w:r>
              <w:t xml:space="preserve"> and then select a template from the list of templates provided. </w:t>
            </w:r>
          </w:p>
          <w:p w:rsidR="002E3226" w:rsidRDefault="002E3226">
            <w:pPr>
              <w:pStyle w:val="AlertLabelinList1"/>
              <w:framePr w:wrap="notBeside"/>
            </w:pPr>
            <w:r>
              <w:rPr>
                <w:noProof/>
              </w:rPr>
              <w:drawing>
                <wp:inline distT="0" distB="0" distL="0" distR="0" wp14:anchorId="5C84DF5D" wp14:editId="7079C79A">
                  <wp:extent cx="228600" cy="15240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Note </w:t>
            </w:r>
          </w:p>
          <w:p w:rsidR="002E3226" w:rsidRDefault="002E3226">
            <w:pPr>
              <w:pStyle w:val="AlertTextinList1"/>
            </w:pPr>
            <w:r>
              <w:t>The cost per day is displayed with each virtual machine template. This cost is the amount that will be charged for the virtual machine per day.</w:t>
            </w:r>
          </w:p>
          <w:p w:rsidR="002E3226" w:rsidRDefault="002E3226" w:rsidP="002E3226">
            <w:pPr>
              <w:pStyle w:val="NumberedList1"/>
              <w:numPr>
                <w:ilvl w:val="0"/>
                <w:numId w:val="0"/>
              </w:numPr>
              <w:tabs>
                <w:tab w:val="left" w:pos="360"/>
              </w:tabs>
              <w:spacing w:line="260" w:lineRule="exact"/>
              <w:ind w:left="360" w:hanging="360"/>
            </w:pPr>
            <w:r>
              <w:t>10.</w:t>
            </w:r>
            <w:r>
              <w:tab/>
              <w:t xml:space="preserve">In the </w:t>
            </w:r>
            <w:r>
              <w:rPr>
                <w:rStyle w:val="UI"/>
              </w:rPr>
              <w:t>Select a logical network</w:t>
            </w:r>
            <w:r>
              <w:t xml:space="preserve"> box, click </w:t>
            </w:r>
            <w:r>
              <w:rPr>
                <w:rStyle w:val="UI"/>
              </w:rPr>
              <w:t>Refresh</w:t>
            </w:r>
            <w:r>
              <w:t xml:space="preserve"> and then select a logical network from the list provided. Multiple logical networks can be selected.</w:t>
            </w:r>
          </w:p>
          <w:p w:rsidR="002E3226" w:rsidRDefault="002E3226" w:rsidP="002E3226">
            <w:pPr>
              <w:pStyle w:val="NumberedList1"/>
              <w:numPr>
                <w:ilvl w:val="0"/>
                <w:numId w:val="0"/>
              </w:numPr>
              <w:tabs>
                <w:tab w:val="left" w:pos="360"/>
              </w:tabs>
              <w:spacing w:line="260" w:lineRule="exact"/>
              <w:ind w:left="360" w:hanging="360"/>
            </w:pPr>
            <w:r>
              <w:t>11.</w:t>
            </w:r>
            <w:r>
              <w:tab/>
              <w:t xml:space="preserve">In the </w:t>
            </w:r>
            <w:r>
              <w:rPr>
                <w:rStyle w:val="UI"/>
              </w:rPr>
              <w:t>Select a decommissioning date for the virtual machines</w:t>
            </w:r>
            <w:r>
              <w:t xml:space="preserve"> box, either type the decommission date for the virtual machines, or click the calendar and select a </w:t>
            </w:r>
            <w:r>
              <w:lastRenderedPageBreak/>
              <w:t xml:space="preserve">decommission date and then click </w:t>
            </w:r>
            <w:r>
              <w:rPr>
                <w:rStyle w:val="UI"/>
              </w:rPr>
              <w:t>Next</w:t>
            </w:r>
            <w:r>
              <w:t>.</w:t>
            </w:r>
          </w:p>
          <w:p w:rsidR="002E3226" w:rsidRDefault="002E3226" w:rsidP="002E3226">
            <w:pPr>
              <w:pStyle w:val="NumberedList1"/>
              <w:numPr>
                <w:ilvl w:val="0"/>
                <w:numId w:val="0"/>
              </w:numPr>
              <w:tabs>
                <w:tab w:val="left" w:pos="360"/>
              </w:tabs>
              <w:spacing w:line="260" w:lineRule="exact"/>
              <w:ind w:left="360" w:hanging="360"/>
            </w:pPr>
            <w:r>
              <w:t>12.</w:t>
            </w:r>
            <w:r>
              <w:tab/>
              <w:t xml:space="preserve">In the </w:t>
            </w:r>
            <w:r>
              <w:rPr>
                <w:rStyle w:val="UI"/>
              </w:rPr>
              <w:t>Enter the user or group in the format Domain\user name</w:t>
            </w:r>
            <w:r>
              <w:t xml:space="preserve"> box, type the name of the user or the security group and click </w:t>
            </w:r>
            <w:r>
              <w:rPr>
                <w:rStyle w:val="UI"/>
              </w:rPr>
              <w:t>Next</w:t>
            </w:r>
            <w:r>
              <w:t>. It is possible to use an individual owner for this, but as a best practice, use a security group as the owner of the virtual machine.</w:t>
            </w:r>
          </w:p>
          <w:p w:rsidR="002E3226" w:rsidRDefault="002E3226" w:rsidP="002E3226">
            <w:pPr>
              <w:pStyle w:val="NumberedList1"/>
              <w:numPr>
                <w:ilvl w:val="0"/>
                <w:numId w:val="0"/>
              </w:numPr>
              <w:tabs>
                <w:tab w:val="left" w:pos="360"/>
              </w:tabs>
              <w:spacing w:line="260" w:lineRule="exact"/>
              <w:ind w:left="360" w:hanging="360"/>
            </w:pPr>
            <w:r>
              <w:t>13.</w:t>
            </w:r>
            <w:r>
              <w:tab/>
              <w:t xml:space="preserve">Review your entries and click </w:t>
            </w:r>
            <w:r>
              <w:rPr>
                <w:rStyle w:val="UI"/>
              </w:rPr>
              <w:t>Submit</w:t>
            </w:r>
            <w:r>
              <w:t>.</w:t>
            </w:r>
          </w:p>
        </w:tc>
      </w:tr>
    </w:tbl>
    <w:p w:rsidR="002E3226" w:rsidRDefault="002E3226"/>
    <w:p w:rsidR="002E3226" w:rsidRDefault="002E3226">
      <w:pPr>
        <w:pStyle w:val="DSTOC1-3"/>
      </w:pPr>
      <w:bookmarkStart w:id="23" w:name="_Toc324157812"/>
      <w:r>
        <w:t>How to Update a Virtual Machine</w:t>
      </w:r>
      <w:bookmarkStart w:id="24" w:name="z64e4f635397d4f87bec8231f50460c2f"/>
      <w:bookmarkEnd w:id="24"/>
      <w:bookmarkEnd w:id="23"/>
    </w:p>
    <w:p w:rsidR="002E3226" w:rsidRDefault="002E3226">
      <w:r>
        <w:t>Use the following procedure to update a virtual machine.</w:t>
      </w:r>
    </w:p>
    <w:p w:rsidR="002E3226" w:rsidRDefault="002E3226">
      <w:pPr>
        <w:pStyle w:val="AlertLabel"/>
        <w:framePr w:wrap="notBeside"/>
      </w:pPr>
      <w:r>
        <w:rPr>
          <w:noProof/>
        </w:rPr>
        <w:drawing>
          <wp:inline distT="0" distB="0" distL="0" distR="0" wp14:anchorId="0AEB5077" wp14:editId="007A9FE7">
            <wp:extent cx="228600" cy="152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28600" cy="152400"/>
                    </a:xfrm>
                    <a:prstGeom prst="rect">
                      <a:avLst/>
                    </a:prstGeom>
                  </pic:spPr>
                </pic:pic>
              </a:graphicData>
            </a:graphic>
          </wp:inline>
        </w:drawing>
      </w:r>
      <w:r>
        <w:t xml:space="preserve">Important </w:t>
      </w:r>
    </w:p>
    <w:p w:rsidR="002E3226" w:rsidRDefault="002E3226">
      <w:pPr>
        <w:pStyle w:val="AlertText"/>
      </w:pPr>
      <w:r>
        <w:t>A virtual machine can only be updated by the virtual machine’s owner.</w:t>
      </w:r>
    </w:p>
    <w:p w:rsidR="002E3226" w:rsidRDefault="002E3226">
      <w:pPr>
        <w:pStyle w:val="ProcedureTitle"/>
        <w:framePr w:wrap="notBeside"/>
      </w:pPr>
      <w:r>
        <w:rPr>
          <w:noProof/>
        </w:rPr>
        <w:drawing>
          <wp:inline distT="0" distB="0" distL="0" distR="0" wp14:anchorId="7B551D02" wp14:editId="0B46C97F">
            <wp:extent cx="152400" cy="152400"/>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update a virtual machine</w:t>
      </w:r>
    </w:p>
    <w:tbl>
      <w:tblPr>
        <w:tblStyle w:val="ProcedureTable"/>
        <w:tblW w:w="0" w:type="auto"/>
        <w:tblLook w:val="01E0" w:firstRow="1" w:lastRow="1" w:firstColumn="1" w:lastColumn="1" w:noHBand="0" w:noVBand="0"/>
      </w:tblPr>
      <w:tblGrid>
        <w:gridCol w:w="8280"/>
      </w:tblGrid>
      <w:tr w:rsidR="002E3226">
        <w:tc>
          <w:tcPr>
            <w:tcW w:w="8856" w:type="dxa"/>
          </w:tcPr>
          <w:p w:rsidR="002E3226" w:rsidRDefault="002E3226" w:rsidP="002E3226">
            <w:pPr>
              <w:pStyle w:val="NumberedList1"/>
              <w:numPr>
                <w:ilvl w:val="0"/>
                <w:numId w:val="0"/>
              </w:numPr>
              <w:tabs>
                <w:tab w:val="left" w:pos="360"/>
              </w:tabs>
              <w:spacing w:line="260" w:lineRule="exact"/>
              <w:ind w:left="360" w:hanging="360"/>
            </w:pPr>
            <w:r>
              <w:t>1.</w:t>
            </w:r>
            <w:r>
              <w:tab/>
              <w:t xml:space="preserve">On the Service Manager Self-Service Portal home page, click </w:t>
            </w:r>
            <w:r>
              <w:rPr>
                <w:rStyle w:val="UI"/>
              </w:rPr>
              <w:t>List view</w:t>
            </w:r>
            <w:r>
              <w:t xml:space="preserve">, select the appropriate request, and then click </w:t>
            </w:r>
            <w:r>
              <w:rPr>
                <w:rStyle w:val="UI"/>
              </w:rPr>
              <w:t>Go to request form</w:t>
            </w:r>
            <w:r>
              <w:t>.</w:t>
            </w:r>
          </w:p>
          <w:p w:rsidR="002E3226" w:rsidRDefault="002E3226" w:rsidP="002E3226">
            <w:pPr>
              <w:pStyle w:val="NumberedList1"/>
              <w:numPr>
                <w:ilvl w:val="0"/>
                <w:numId w:val="0"/>
              </w:numPr>
              <w:tabs>
                <w:tab w:val="left" w:pos="360"/>
              </w:tabs>
              <w:spacing w:line="260" w:lineRule="exact"/>
              <w:ind w:left="360" w:hanging="360"/>
            </w:pPr>
            <w:r>
              <w:t>2.</w:t>
            </w:r>
            <w:r>
              <w:tab/>
              <w:t xml:space="preserve">In the </w:t>
            </w:r>
            <w:r>
              <w:rPr>
                <w:rStyle w:val="UI"/>
              </w:rPr>
              <w:t>Enter the service request title</w:t>
            </w:r>
            <w:r>
              <w:t xml:space="preserve"> box, type the request name.</w:t>
            </w:r>
          </w:p>
          <w:p w:rsidR="002E3226" w:rsidRDefault="002E3226" w:rsidP="002E3226">
            <w:pPr>
              <w:pStyle w:val="NumberedList1"/>
              <w:numPr>
                <w:ilvl w:val="0"/>
                <w:numId w:val="0"/>
              </w:numPr>
              <w:tabs>
                <w:tab w:val="left" w:pos="360"/>
              </w:tabs>
              <w:spacing w:line="260" w:lineRule="exact"/>
              <w:ind w:left="360" w:hanging="360"/>
            </w:pPr>
            <w:r>
              <w:t>3.</w:t>
            </w:r>
            <w:r>
              <w:tab/>
              <w:t xml:space="preserve">In the </w:t>
            </w:r>
            <w:r>
              <w:rPr>
                <w:rStyle w:val="UI"/>
              </w:rPr>
              <w:t>Select the service request urgency</w:t>
            </w:r>
            <w:r>
              <w:t xml:space="preserve"> drop-down list box, select the urgency of the request.</w:t>
            </w:r>
          </w:p>
          <w:p w:rsidR="002E3226" w:rsidRDefault="002E3226" w:rsidP="002E3226">
            <w:pPr>
              <w:pStyle w:val="NumberedList1"/>
              <w:numPr>
                <w:ilvl w:val="0"/>
                <w:numId w:val="0"/>
              </w:numPr>
              <w:tabs>
                <w:tab w:val="left" w:pos="360"/>
              </w:tabs>
              <w:spacing w:line="260" w:lineRule="exact"/>
              <w:ind w:left="360" w:hanging="360"/>
            </w:pPr>
            <w:r>
              <w:t>4.</w:t>
            </w:r>
            <w:r>
              <w:tab/>
              <w:t xml:space="preserve">In the </w:t>
            </w:r>
            <w:r>
              <w:rPr>
                <w:rStyle w:val="UI"/>
              </w:rPr>
              <w:t>Select virtual machine</w:t>
            </w:r>
            <w:r>
              <w:t xml:space="preserve"> list, select the virtual machine name.</w:t>
            </w:r>
          </w:p>
          <w:p w:rsidR="002E3226" w:rsidRDefault="002E3226" w:rsidP="002E3226">
            <w:pPr>
              <w:pStyle w:val="NumberedList1"/>
              <w:numPr>
                <w:ilvl w:val="0"/>
                <w:numId w:val="0"/>
              </w:numPr>
              <w:tabs>
                <w:tab w:val="left" w:pos="360"/>
              </w:tabs>
              <w:spacing w:line="260" w:lineRule="exact"/>
              <w:ind w:left="360" w:hanging="360"/>
            </w:pPr>
            <w:r>
              <w:t>5.</w:t>
            </w:r>
            <w:r>
              <w:tab/>
              <w:t xml:space="preserve">In the </w:t>
            </w:r>
            <w:r>
              <w:rPr>
                <w:rStyle w:val="UI"/>
              </w:rPr>
              <w:t>Optionally change owner of virtual machine</w:t>
            </w:r>
            <w:r>
              <w:t xml:space="preserve"> box, type the new owner of the virtual machine. It is possible to use an individual owner for this, but as a best practice, use a security group as the owner of the virtual machine.</w:t>
            </w:r>
          </w:p>
          <w:p w:rsidR="002E3226" w:rsidRDefault="002E3226" w:rsidP="002E3226">
            <w:pPr>
              <w:pStyle w:val="NumberedList1"/>
              <w:numPr>
                <w:ilvl w:val="0"/>
                <w:numId w:val="0"/>
              </w:numPr>
              <w:tabs>
                <w:tab w:val="left" w:pos="360"/>
              </w:tabs>
              <w:spacing w:line="260" w:lineRule="exact"/>
              <w:ind w:left="360" w:hanging="360"/>
            </w:pPr>
            <w:r>
              <w:t>6.</w:t>
            </w:r>
            <w:r>
              <w:tab/>
              <w:t xml:space="preserve">In the </w:t>
            </w:r>
            <w:r>
              <w:rPr>
                <w:rStyle w:val="UI"/>
              </w:rPr>
              <w:t>Optionally change virtual machine decommission date</w:t>
            </w:r>
            <w:r>
              <w:t xml:space="preserve"> box, type the new decommission date for the virtual machine, or click the calendar to select a date, and then click </w:t>
            </w:r>
            <w:r>
              <w:rPr>
                <w:rStyle w:val="UI"/>
              </w:rPr>
              <w:t>Next</w:t>
            </w:r>
            <w:r>
              <w:t>.</w:t>
            </w:r>
          </w:p>
          <w:p w:rsidR="002E3226" w:rsidRDefault="002E3226">
            <w:pPr>
              <w:pStyle w:val="AlertLabelinList1"/>
              <w:framePr w:wrap="notBeside"/>
            </w:pPr>
            <w:r>
              <w:rPr>
                <w:noProof/>
              </w:rPr>
              <w:drawing>
                <wp:inline distT="0" distB="0" distL="0" distR="0" wp14:anchorId="35ACBE11" wp14:editId="3F045D1B">
                  <wp:extent cx="228600" cy="1524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28600" cy="152400"/>
                          </a:xfrm>
                          <a:prstGeom prst="rect">
                            <a:avLst/>
                          </a:prstGeom>
                        </pic:spPr>
                      </pic:pic>
                    </a:graphicData>
                  </a:graphic>
                </wp:inline>
              </w:drawing>
            </w:r>
            <w:r>
              <w:t xml:space="preserve">Note </w:t>
            </w:r>
          </w:p>
          <w:p w:rsidR="002E3226" w:rsidRDefault="002E3226">
            <w:pPr>
              <w:pStyle w:val="AlertTextinList1"/>
            </w:pPr>
            <w:r>
              <w:t>To immediately decommission a virtual machine, change the decommission date to the current date.</w:t>
            </w:r>
          </w:p>
          <w:p w:rsidR="002E3226" w:rsidRDefault="002E3226" w:rsidP="002E3226">
            <w:pPr>
              <w:pStyle w:val="NumberedList1"/>
              <w:numPr>
                <w:ilvl w:val="0"/>
                <w:numId w:val="0"/>
              </w:numPr>
              <w:tabs>
                <w:tab w:val="left" w:pos="360"/>
              </w:tabs>
              <w:spacing w:line="260" w:lineRule="exact"/>
              <w:ind w:left="360" w:hanging="360"/>
            </w:pPr>
            <w:r>
              <w:t>7.</w:t>
            </w:r>
            <w:r>
              <w:tab/>
              <w:t xml:space="preserve">In the </w:t>
            </w:r>
            <w:r>
              <w:rPr>
                <w:rStyle w:val="UI"/>
              </w:rPr>
              <w:t>Optionally change virtual machine description</w:t>
            </w:r>
            <w:r>
              <w:t xml:space="preserve"> box, type the new description for the virtual machine, and then click </w:t>
            </w:r>
            <w:r>
              <w:rPr>
                <w:rStyle w:val="UI"/>
              </w:rPr>
              <w:t>Next</w:t>
            </w:r>
            <w:r>
              <w:t xml:space="preserve">. </w:t>
            </w:r>
          </w:p>
          <w:p w:rsidR="002E3226" w:rsidRDefault="002E3226" w:rsidP="002E3226">
            <w:pPr>
              <w:pStyle w:val="NumberedList1"/>
              <w:numPr>
                <w:ilvl w:val="0"/>
                <w:numId w:val="0"/>
              </w:numPr>
              <w:tabs>
                <w:tab w:val="left" w:pos="360"/>
              </w:tabs>
              <w:spacing w:line="260" w:lineRule="exact"/>
              <w:ind w:left="360" w:hanging="360"/>
            </w:pPr>
            <w:r>
              <w:t>8.</w:t>
            </w:r>
            <w:r>
              <w:tab/>
              <w:t xml:space="preserve">Review your entries and click </w:t>
            </w:r>
            <w:r>
              <w:rPr>
                <w:rStyle w:val="UI"/>
              </w:rPr>
              <w:t>Submit</w:t>
            </w:r>
            <w:r>
              <w:t>.</w:t>
            </w:r>
          </w:p>
        </w:tc>
      </w:tr>
    </w:tbl>
    <w:p w:rsidR="002E3226" w:rsidRDefault="002E3226"/>
    <w:p w:rsidR="002E3226" w:rsidRDefault="002E3226">
      <w:pPr>
        <w:pStyle w:val="DSTOC1-2"/>
      </w:pPr>
      <w:bookmarkStart w:id="25" w:name="_Toc324157813"/>
      <w:r>
        <w:t>How to Request Service</w:t>
      </w:r>
      <w:bookmarkStart w:id="26" w:name="zcb6ca48d838f427b85d97281051a4013"/>
      <w:bookmarkEnd w:id="26"/>
      <w:bookmarkEnd w:id="25"/>
    </w:p>
    <w:p w:rsidR="002E3226" w:rsidRDefault="002E3226">
      <w:r>
        <w:t>Use the following procedure to request service request using the Service Manager Self-Service Portal.</w:t>
      </w:r>
    </w:p>
    <w:p w:rsidR="002E3226" w:rsidRDefault="002E3226">
      <w:pPr>
        <w:pStyle w:val="ProcedureTitle"/>
        <w:framePr w:wrap="notBeside"/>
      </w:pPr>
      <w:r>
        <w:rPr>
          <w:noProof/>
        </w:rPr>
        <w:drawing>
          <wp:inline distT="0" distB="0" distL="0" distR="0" wp14:anchorId="2574A0DD" wp14:editId="064BFFC7">
            <wp:extent cx="152400" cy="1524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52400" cy="152400"/>
                    </a:xfrm>
                    <a:prstGeom prst="rect">
                      <a:avLst/>
                    </a:prstGeom>
                  </pic:spPr>
                </pic:pic>
              </a:graphicData>
            </a:graphic>
          </wp:inline>
        </w:drawing>
      </w:r>
      <w:r>
        <w:t>To request service</w:t>
      </w:r>
    </w:p>
    <w:tbl>
      <w:tblPr>
        <w:tblStyle w:val="ProcedureTable"/>
        <w:tblW w:w="0" w:type="auto"/>
        <w:tblLook w:val="01E0" w:firstRow="1" w:lastRow="1" w:firstColumn="1" w:lastColumn="1" w:noHBand="0" w:noVBand="0"/>
      </w:tblPr>
      <w:tblGrid>
        <w:gridCol w:w="8280"/>
      </w:tblGrid>
      <w:tr w:rsidR="002E3226">
        <w:tc>
          <w:tcPr>
            <w:tcW w:w="8856" w:type="dxa"/>
          </w:tcPr>
          <w:p w:rsidR="002E3226" w:rsidRDefault="002E3226" w:rsidP="002E3226">
            <w:pPr>
              <w:pStyle w:val="NumberedList1"/>
              <w:numPr>
                <w:ilvl w:val="0"/>
                <w:numId w:val="0"/>
              </w:numPr>
              <w:tabs>
                <w:tab w:val="left" w:pos="360"/>
              </w:tabs>
              <w:spacing w:line="260" w:lineRule="exact"/>
              <w:ind w:left="360" w:hanging="360"/>
            </w:pPr>
            <w:r>
              <w:lastRenderedPageBreak/>
              <w:t>1.</w:t>
            </w:r>
            <w:r>
              <w:tab/>
              <w:t xml:space="preserve">On the Service Manager Self-Service Portal home page, click </w:t>
            </w:r>
            <w:r>
              <w:rPr>
                <w:rStyle w:val="UI"/>
              </w:rPr>
              <w:t>List view</w:t>
            </w:r>
            <w:r>
              <w:t xml:space="preserve">, select the appropriate request, and then click </w:t>
            </w:r>
            <w:r>
              <w:rPr>
                <w:rStyle w:val="UI"/>
              </w:rPr>
              <w:t>Go to request form</w:t>
            </w:r>
            <w:r>
              <w:t>.</w:t>
            </w:r>
          </w:p>
          <w:p w:rsidR="002E3226" w:rsidRDefault="002E3226" w:rsidP="002E3226">
            <w:pPr>
              <w:pStyle w:val="NumberedList1"/>
              <w:numPr>
                <w:ilvl w:val="0"/>
                <w:numId w:val="0"/>
              </w:numPr>
              <w:tabs>
                <w:tab w:val="left" w:pos="360"/>
              </w:tabs>
              <w:spacing w:line="260" w:lineRule="exact"/>
              <w:ind w:left="360" w:hanging="360"/>
            </w:pPr>
            <w:r>
              <w:t>2.</w:t>
            </w:r>
            <w:r>
              <w:tab/>
              <w:t xml:space="preserve">In the </w:t>
            </w:r>
            <w:r>
              <w:rPr>
                <w:rStyle w:val="UI"/>
              </w:rPr>
              <w:t>Enter the service request title</w:t>
            </w:r>
            <w:r>
              <w:t xml:space="preserve"> box, type a name to identify the request.</w:t>
            </w:r>
          </w:p>
          <w:p w:rsidR="002E3226" w:rsidRDefault="002E3226" w:rsidP="002E3226">
            <w:pPr>
              <w:pStyle w:val="NumberedList1"/>
              <w:numPr>
                <w:ilvl w:val="0"/>
                <w:numId w:val="0"/>
              </w:numPr>
              <w:tabs>
                <w:tab w:val="left" w:pos="360"/>
              </w:tabs>
              <w:spacing w:line="260" w:lineRule="exact"/>
              <w:ind w:left="360" w:hanging="360"/>
            </w:pPr>
            <w:r>
              <w:t>3.</w:t>
            </w:r>
            <w:r>
              <w:tab/>
              <w:t xml:space="preserve">In the </w:t>
            </w:r>
            <w:r>
              <w:rPr>
                <w:rStyle w:val="UI"/>
              </w:rPr>
              <w:t>Select the service request urgency</w:t>
            </w:r>
            <w:r>
              <w:t xml:space="preserve"> drop-down list box, select the urgency of the request.</w:t>
            </w:r>
          </w:p>
          <w:p w:rsidR="002E3226" w:rsidRDefault="002E3226" w:rsidP="002E3226">
            <w:pPr>
              <w:pStyle w:val="NumberedList1"/>
              <w:numPr>
                <w:ilvl w:val="0"/>
                <w:numId w:val="0"/>
              </w:numPr>
              <w:tabs>
                <w:tab w:val="left" w:pos="360"/>
              </w:tabs>
              <w:spacing w:line="260" w:lineRule="exact"/>
              <w:ind w:left="360" w:hanging="360"/>
            </w:pPr>
            <w:r>
              <w:t>4.</w:t>
            </w:r>
            <w:r>
              <w:tab/>
              <w:t xml:space="preserve">In the </w:t>
            </w:r>
            <w:r>
              <w:rPr>
                <w:rStyle w:val="UI"/>
              </w:rPr>
              <w:t>Select your cloud resources subscription</w:t>
            </w:r>
            <w:r>
              <w:t xml:space="preserve"> box, type the cloud resources subscription name, click </w:t>
            </w:r>
            <w:r>
              <w:rPr>
                <w:rStyle w:val="UI"/>
              </w:rPr>
              <w:t>Refresh</w:t>
            </w:r>
            <w:r>
              <w:t>, and then select the subscription name from the list of subscriptions.</w:t>
            </w:r>
          </w:p>
          <w:p w:rsidR="002E3226" w:rsidRDefault="002E3226" w:rsidP="002E3226">
            <w:pPr>
              <w:pStyle w:val="NumberedList1"/>
              <w:numPr>
                <w:ilvl w:val="0"/>
                <w:numId w:val="0"/>
              </w:numPr>
              <w:tabs>
                <w:tab w:val="left" w:pos="360"/>
              </w:tabs>
              <w:spacing w:line="260" w:lineRule="exact"/>
              <w:ind w:left="360" w:hanging="360"/>
            </w:pPr>
            <w:r>
              <w:t>5.</w:t>
            </w:r>
            <w:r>
              <w:tab/>
              <w:t xml:space="preserve">Click </w:t>
            </w:r>
            <w:r>
              <w:rPr>
                <w:rStyle w:val="UI"/>
              </w:rPr>
              <w:t>Refresh</w:t>
            </w:r>
            <w:r>
              <w:t xml:space="preserve"> under </w:t>
            </w:r>
            <w:r>
              <w:rPr>
                <w:rStyle w:val="UI"/>
              </w:rPr>
              <w:t>Select a service template</w:t>
            </w:r>
            <w:r>
              <w:t>.</w:t>
            </w:r>
          </w:p>
          <w:p w:rsidR="002E3226" w:rsidRDefault="002E3226" w:rsidP="002E3226">
            <w:pPr>
              <w:pStyle w:val="NumberedList1"/>
              <w:numPr>
                <w:ilvl w:val="0"/>
                <w:numId w:val="0"/>
              </w:numPr>
              <w:tabs>
                <w:tab w:val="left" w:pos="360"/>
              </w:tabs>
              <w:spacing w:line="260" w:lineRule="exact"/>
              <w:ind w:left="360" w:hanging="360"/>
            </w:pPr>
            <w:r>
              <w:t>6.</w:t>
            </w:r>
            <w:r>
              <w:tab/>
              <w:t>Select the service template from the list of templates provided.</w:t>
            </w:r>
          </w:p>
          <w:p w:rsidR="002E3226" w:rsidRDefault="002E3226">
            <w:pPr>
              <w:pStyle w:val="AlertLabelinList1"/>
              <w:framePr w:wrap="notBeside"/>
            </w:pPr>
            <w:r>
              <w:rPr>
                <w:noProof/>
              </w:rPr>
              <w:drawing>
                <wp:inline distT="0" distB="0" distL="0" distR="0" wp14:anchorId="2CA01F54" wp14:editId="15DEAF89">
                  <wp:extent cx="228600" cy="1524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28600" cy="152400"/>
                          </a:xfrm>
                          <a:prstGeom prst="rect">
                            <a:avLst/>
                          </a:prstGeom>
                        </pic:spPr>
                      </pic:pic>
                    </a:graphicData>
                  </a:graphic>
                </wp:inline>
              </w:drawing>
            </w:r>
            <w:r>
              <w:t xml:space="preserve">Tip </w:t>
            </w:r>
          </w:p>
          <w:p w:rsidR="002E3226" w:rsidRDefault="002E3226">
            <w:pPr>
              <w:pStyle w:val="AlertTextinList1"/>
            </w:pPr>
            <w:r>
              <w:t xml:space="preserve">If needed, enter additional requirements in the </w:t>
            </w:r>
            <w:r>
              <w:rPr>
                <w:rStyle w:val="UI"/>
              </w:rPr>
              <w:t>Provide any additional requirements</w:t>
            </w:r>
            <w:r>
              <w:t xml:space="preserve"> field.</w:t>
            </w:r>
          </w:p>
          <w:p w:rsidR="002E3226" w:rsidRDefault="002E3226" w:rsidP="002E3226">
            <w:pPr>
              <w:pStyle w:val="NumberedList1"/>
              <w:numPr>
                <w:ilvl w:val="0"/>
                <w:numId w:val="0"/>
              </w:numPr>
              <w:tabs>
                <w:tab w:val="left" w:pos="360"/>
              </w:tabs>
              <w:spacing w:line="260" w:lineRule="exact"/>
              <w:ind w:left="360" w:hanging="360"/>
            </w:pPr>
            <w:r>
              <w:t>7.</w:t>
            </w:r>
            <w:r>
              <w:tab/>
              <w:t xml:space="preserve">Click </w:t>
            </w:r>
            <w:r>
              <w:rPr>
                <w:rStyle w:val="UI"/>
              </w:rPr>
              <w:t>Next</w:t>
            </w:r>
            <w:r>
              <w:t>.</w:t>
            </w:r>
          </w:p>
          <w:p w:rsidR="002E3226" w:rsidRDefault="002E3226" w:rsidP="002E3226">
            <w:pPr>
              <w:pStyle w:val="NumberedList1"/>
              <w:numPr>
                <w:ilvl w:val="0"/>
                <w:numId w:val="0"/>
              </w:numPr>
              <w:tabs>
                <w:tab w:val="left" w:pos="360"/>
              </w:tabs>
              <w:spacing w:line="260" w:lineRule="exact"/>
              <w:ind w:left="360" w:hanging="360"/>
            </w:pPr>
            <w:r>
              <w:t>8.</w:t>
            </w:r>
            <w:r>
              <w:tab/>
              <w:t xml:space="preserve">Review the information and click </w:t>
            </w:r>
            <w:r>
              <w:rPr>
                <w:rStyle w:val="UI"/>
              </w:rPr>
              <w:t>Submit</w:t>
            </w:r>
            <w:r>
              <w:t>.</w:t>
            </w:r>
          </w:p>
        </w:tc>
      </w:tr>
    </w:tbl>
    <w:p w:rsidR="002E3226" w:rsidRDefault="002E3226"/>
    <w:p w:rsidR="002E3226" w:rsidRPr="008107E0" w:rsidRDefault="002E3226" w:rsidP="00B447BE">
      <w:pPr>
        <w:rPr>
          <w:rFonts w:eastAsiaTheme="minorEastAsia"/>
          <w:lang w:eastAsia="zh-CN"/>
        </w:rPr>
      </w:pPr>
    </w:p>
    <w:sectPr w:rsidR="002E3226" w:rsidRPr="008107E0" w:rsidSect="002E3226">
      <w:headerReference w:type="default" r:id="rId23"/>
      <w:footerReference w:type="default" r:id="rId24"/>
      <w:pgSz w:w="12240" w:h="15840" w:code="1"/>
      <w:pgMar w:top="1440" w:right="1800" w:bottom="1440" w:left="180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226" w:rsidRDefault="002E3226">
      <w:r>
        <w:separator/>
      </w:r>
    </w:p>
    <w:p w:rsidR="002E3226" w:rsidRDefault="002E3226"/>
  </w:endnote>
  <w:endnote w:type="continuationSeparator" w:id="0">
    <w:p w:rsidR="002E3226" w:rsidRDefault="002E3226">
      <w:r>
        <w:continuationSeparator/>
      </w:r>
    </w:p>
    <w:p w:rsidR="002E3226" w:rsidRDefault="002E3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auto"/>
    <w:notTrueType/>
    <w:pitch w:val="variable"/>
    <w:sig w:usb0="00000001" w:usb1="08080000" w:usb2="00000010" w:usb3="00000000" w:csb0="00100000" w:csb1="00000000"/>
  </w:font>
  <w:font w:name="Taho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746CA8" w:rsidP="002E3226">
    <w:pPr>
      <w:pStyle w:val="Footer"/>
      <w:framePr w:wrap="around" w:vAnchor="text" w:hAnchor="margin" w:xAlign="right" w:y="1"/>
    </w:pPr>
    <w:r>
      <w:fldChar w:fldCharType="begin"/>
    </w:r>
    <w:r w:rsidR="00E2456D">
      <w:instrText xml:space="preserve">PAGE  </w:instrText>
    </w:r>
    <w:r>
      <w:fldChar w:fldCharType="end"/>
    </w:r>
  </w:p>
  <w:p w:rsidR="00E2456D" w:rsidRDefault="00E2456D" w:rsidP="00C273C7">
    <w:pPr>
      <w:pStyle w:val="Footer"/>
      <w:ind w:right="360"/>
    </w:pPr>
  </w:p>
  <w:p w:rsidR="00E2456D" w:rsidRDefault="00E245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E2456D" w:rsidP="002E3226">
    <w:pPr>
      <w:pStyle w:val="Page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226" w:rsidRDefault="002E322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226" w:rsidRDefault="002E3226" w:rsidP="002E3226">
    <w:pPr>
      <w:pStyle w:val="Page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226" w:rsidRDefault="002E3226" w:rsidP="002E3226">
    <w:pPr>
      <w:pStyle w:val="Page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226" w:rsidRDefault="002E3226" w:rsidP="002E32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2E3226" w:rsidRDefault="002E3226" w:rsidP="002E3226">
    <w:pPr>
      <w:pStyle w:val="Page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226" w:rsidRDefault="002E3226">
      <w:r>
        <w:separator/>
      </w:r>
    </w:p>
    <w:p w:rsidR="002E3226" w:rsidRDefault="002E3226"/>
  </w:footnote>
  <w:footnote w:type="continuationSeparator" w:id="0">
    <w:p w:rsidR="002E3226" w:rsidRDefault="002E3226">
      <w:r>
        <w:continuationSeparator/>
      </w:r>
    </w:p>
    <w:p w:rsidR="002E3226" w:rsidRDefault="002E32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56D" w:rsidRDefault="00746CA8" w:rsidP="00C273C7">
    <w:pPr>
      <w:pStyle w:val="Header"/>
      <w:framePr w:wrap="around" w:vAnchor="text" w:hAnchor="margin" w:xAlign="right" w:y="1"/>
    </w:pPr>
    <w:r>
      <w:fldChar w:fldCharType="begin"/>
    </w:r>
    <w:r w:rsidR="00E2456D">
      <w:instrText xml:space="preserve">PAGE  </w:instrText>
    </w:r>
    <w:r>
      <w:fldChar w:fldCharType="end"/>
    </w:r>
  </w:p>
  <w:p w:rsidR="00E2456D" w:rsidRDefault="00E2456D" w:rsidP="00874AF4">
    <w:pPr>
      <w:pStyle w:val="Header"/>
      <w:ind w:right="360"/>
    </w:pPr>
  </w:p>
  <w:p w:rsidR="00E2456D" w:rsidRDefault="00E245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226" w:rsidRDefault="002E32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226" w:rsidRDefault="002E32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226" w:rsidRDefault="002E3226" w:rsidP="002E3226">
    <w:pPr>
      <w:pStyle w:val="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88E610"/>
    <w:lvl w:ilvl="0">
      <w:start w:val="1"/>
      <w:numFmt w:val="decimal"/>
      <w:lvlText w:val="%1."/>
      <w:lvlJc w:val="left"/>
      <w:pPr>
        <w:tabs>
          <w:tab w:val="num" w:pos="1800"/>
        </w:tabs>
        <w:ind w:left="1800" w:hanging="360"/>
      </w:pPr>
    </w:lvl>
  </w:abstractNum>
  <w:abstractNum w:abstractNumId="1">
    <w:nsid w:val="FFFFFF7D"/>
    <w:multiLevelType w:val="singleLevel"/>
    <w:tmpl w:val="D8920EF8"/>
    <w:lvl w:ilvl="0">
      <w:start w:val="1"/>
      <w:numFmt w:val="decimal"/>
      <w:lvlText w:val="%1."/>
      <w:lvlJc w:val="left"/>
      <w:pPr>
        <w:tabs>
          <w:tab w:val="num" w:pos="1440"/>
        </w:tabs>
        <w:ind w:left="1440" w:hanging="360"/>
      </w:pPr>
    </w:lvl>
  </w:abstractNum>
  <w:abstractNum w:abstractNumId="2">
    <w:nsid w:val="FFFFFF7E"/>
    <w:multiLevelType w:val="singleLevel"/>
    <w:tmpl w:val="750CC958"/>
    <w:lvl w:ilvl="0">
      <w:start w:val="1"/>
      <w:numFmt w:val="decimal"/>
      <w:lvlText w:val="%1."/>
      <w:lvlJc w:val="left"/>
      <w:pPr>
        <w:tabs>
          <w:tab w:val="num" w:pos="1080"/>
        </w:tabs>
        <w:ind w:left="1080" w:hanging="360"/>
      </w:pPr>
    </w:lvl>
  </w:abstractNum>
  <w:abstractNum w:abstractNumId="3">
    <w:nsid w:val="FFFFFF7F"/>
    <w:multiLevelType w:val="singleLevel"/>
    <w:tmpl w:val="9EA80350"/>
    <w:lvl w:ilvl="0">
      <w:start w:val="1"/>
      <w:numFmt w:val="decimal"/>
      <w:lvlText w:val="%1."/>
      <w:lvlJc w:val="left"/>
      <w:pPr>
        <w:tabs>
          <w:tab w:val="num" w:pos="720"/>
        </w:tabs>
        <w:ind w:left="720" w:hanging="360"/>
      </w:pPr>
    </w:lvl>
  </w:abstractNum>
  <w:abstractNum w:abstractNumId="4">
    <w:nsid w:val="FFFFFF80"/>
    <w:multiLevelType w:val="singleLevel"/>
    <w:tmpl w:val="D662113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F0677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lvlText w:val="%1."/>
      <w:lvlJc w:val="left"/>
      <w:pPr>
        <w:tabs>
          <w:tab w:val="num" w:pos="360"/>
        </w:tabs>
        <w:ind w:left="360" w:hanging="360"/>
      </w:pPr>
    </w:lvl>
  </w:abstractNum>
  <w:abstractNum w:abstractNumId="9">
    <w:nsid w:val="FFFFFF89"/>
    <w:multiLevelType w:val="singleLevel"/>
    <w:tmpl w:val="F5D44B1E"/>
    <w:lvl w:ilvl="0">
      <w:start w:val="1"/>
      <w:numFmt w:val="bullet"/>
      <w:lvlText w:val=""/>
      <w:lvlJc w:val="left"/>
      <w:pPr>
        <w:tabs>
          <w:tab w:val="num" w:pos="360"/>
        </w:tabs>
        <w:ind w:left="360" w:hanging="360"/>
      </w:pPr>
      <w:rPr>
        <w:rFonts w:ascii="Symbol" w:hAnsi="Symbol" w:hint="default"/>
      </w:rPr>
    </w:lvl>
  </w:abstractNum>
  <w:abstractNum w:abstractNumId="10">
    <w:nsid w:val="16AE5338"/>
    <w:multiLevelType w:val="multilevel"/>
    <w:tmpl w:val="84D8C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7E616DE"/>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C9E04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89520B9"/>
    <w:multiLevelType w:val="hybridMultilevel"/>
    <w:tmpl w:val="D9064832"/>
    <w:lvl w:ilvl="0" w:tplc="0A0262AC">
      <w:start w:val="1"/>
      <w:numFmt w:val="lowerRoman"/>
      <w:pStyle w:val="NumberedList3"/>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0A84ACD"/>
    <w:multiLevelType w:val="hybridMultilevel"/>
    <w:tmpl w:val="C7DE3D0E"/>
    <w:lvl w:ilvl="0" w:tplc="639E311C">
      <w:start w:val="1"/>
      <w:numFmt w:val="bullet"/>
      <w:pStyle w:val="BulletedList5"/>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7C30122"/>
    <w:multiLevelType w:val="multilevel"/>
    <w:tmpl w:val="2D407C74"/>
    <w:lvl w:ilvl="0">
      <w:start w:val="1"/>
      <w:numFmt w:val="decimal"/>
      <w:lvlText w:val="%1."/>
      <w:lvlJc w:val="left"/>
      <w:pPr>
        <w:tabs>
          <w:tab w:val="num" w:pos="720"/>
        </w:tabs>
        <w:ind w:left="720" w:hanging="360"/>
      </w:pPr>
      <w:rPr>
        <w:rFonts w:ascii="Arial" w:hAnsi="Arial"/>
        <w:kern w:val="24"/>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8F28B7"/>
    <w:multiLevelType w:val="multilevel"/>
    <w:tmpl w:val="0409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7">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8">
    <w:nsid w:val="4EEE49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2FF46B5"/>
    <w:multiLevelType w:val="hybridMultilevel"/>
    <w:tmpl w:val="8838456A"/>
    <w:lvl w:ilvl="0" w:tplc="ABB26A20">
      <w:start w:val="1"/>
      <w:numFmt w:val="bullet"/>
      <w:pStyle w:val="BulletedList3"/>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60F23"/>
    <w:multiLevelType w:val="hybridMultilevel"/>
    <w:tmpl w:val="CE0EAA40"/>
    <w:lvl w:ilvl="0" w:tplc="55867E6E">
      <w:start w:val="1"/>
      <w:numFmt w:val="bullet"/>
      <w:pStyle w:val="BulletedList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5F1E4BF5"/>
    <w:multiLevelType w:val="hybridMultilevel"/>
    <w:tmpl w:val="83D051D4"/>
    <w:lvl w:ilvl="0" w:tplc="54E8A2D8">
      <w:start w:val="1"/>
      <w:numFmt w:val="lowerLetter"/>
      <w:pStyle w:val="NumberedList5"/>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21A3F23"/>
    <w:multiLevelType w:val="hybridMultilevel"/>
    <w:tmpl w:val="E0187932"/>
    <w:lvl w:ilvl="0" w:tplc="92A2F7EC">
      <w:start w:val="1"/>
      <w:numFmt w:val="decimal"/>
      <w:pStyle w:val="NumberedList4"/>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BE04C38"/>
    <w:multiLevelType w:val="singleLevel"/>
    <w:tmpl w:val="C082E402"/>
    <w:lvl w:ilvl="0">
      <w:start w:val="1"/>
      <w:numFmt w:val="lowerLetter"/>
      <w:pStyle w:val="NumberedList2"/>
      <w:lvlText w:val="%1."/>
      <w:lvlJc w:val="left"/>
      <w:pPr>
        <w:ind w:left="720" w:hanging="360"/>
      </w:pPr>
      <w:rPr>
        <w:rFonts w:hint="default"/>
      </w:rPr>
    </w:lvl>
  </w:abstractNum>
  <w:abstractNum w:abstractNumId="24">
    <w:nsid w:val="6D726C8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C804DC"/>
    <w:multiLevelType w:val="singleLevel"/>
    <w:tmpl w:val="0E204A60"/>
    <w:lvl w:ilvl="0">
      <w:start w:val="1"/>
      <w:numFmt w:val="bullet"/>
      <w:pStyle w:val="BulletedList2"/>
      <w:lvlText w:val=""/>
      <w:lvlJc w:val="left"/>
      <w:pPr>
        <w:tabs>
          <w:tab w:val="num" w:pos="720"/>
        </w:tabs>
        <w:ind w:left="720" w:hanging="360"/>
      </w:pPr>
      <w:rPr>
        <w:rFonts w:ascii="Symbol" w:hAnsi="Symbol" w:hint="default"/>
      </w:rPr>
    </w:lvl>
  </w:abstractNum>
  <w:abstractNum w:abstractNumId="26">
    <w:nsid w:val="71BB74F4"/>
    <w:multiLevelType w:val="singleLevel"/>
    <w:tmpl w:val="72C0C128"/>
    <w:lvl w:ilvl="0">
      <w:start w:val="1"/>
      <w:numFmt w:val="decimal"/>
      <w:pStyle w:val="NumberedList1"/>
      <w:lvlText w:val="%1."/>
      <w:lvlJc w:val="left"/>
      <w:pPr>
        <w:tabs>
          <w:tab w:val="num" w:pos="360"/>
        </w:tabs>
        <w:ind w:left="360" w:hanging="360"/>
      </w:pPr>
      <w:rPr>
        <w:rFonts w:hint="default"/>
      </w:rPr>
    </w:lvl>
  </w:abstractNum>
  <w:abstractNum w:abstractNumId="27">
    <w:nsid w:val="7C577789"/>
    <w:multiLevelType w:val="hybridMultilevel"/>
    <w:tmpl w:val="2D407C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25"/>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2"/>
  </w:num>
  <w:num w:numId="17">
    <w:abstractNumId w:val="11"/>
  </w:num>
  <w:num w:numId="18">
    <w:abstractNumId w:val="27"/>
  </w:num>
  <w:num w:numId="19">
    <w:abstractNumId w:val="1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0"/>
  </w:num>
  <w:num w:numId="27">
    <w:abstractNumId w:val="14"/>
  </w:num>
  <w:num w:numId="28">
    <w:abstractNumId w:val="13"/>
  </w:num>
  <w:num w:numId="29">
    <w:abstractNumId w:val="22"/>
  </w:num>
  <w:num w:numId="30">
    <w:abstractNumId w:val="21"/>
  </w:num>
  <w:num w:numId="31">
    <w:abstractNumId w:val="18"/>
  </w:num>
  <w:num w:numId="32">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activeWritingStyle w:appName="MSWord" w:lang="en-US" w:vendorID="64" w:dllVersion="131078" w:nlCheck="1" w:checkStyle="1"/>
  <w:activeWritingStyle w:appName="MSWord" w:lang="en-US" w:vendorID="8" w:dllVersion="513" w:checkStyle="1"/>
  <w:attachedTemplate r:id="rId1"/>
  <w:linkStyle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2E3226"/>
    <w:rsid w:val="00000947"/>
    <w:rsid w:val="00003423"/>
    <w:rsid w:val="000105B5"/>
    <w:rsid w:val="000279F4"/>
    <w:rsid w:val="000315C1"/>
    <w:rsid w:val="00037727"/>
    <w:rsid w:val="00047637"/>
    <w:rsid w:val="0005170A"/>
    <w:rsid w:val="000543DD"/>
    <w:rsid w:val="000565A6"/>
    <w:rsid w:val="00072AA8"/>
    <w:rsid w:val="00076608"/>
    <w:rsid w:val="0008205E"/>
    <w:rsid w:val="000A31D2"/>
    <w:rsid w:val="000A4ADB"/>
    <w:rsid w:val="000A5E65"/>
    <w:rsid w:val="000B0C8A"/>
    <w:rsid w:val="000C1A00"/>
    <w:rsid w:val="000C499B"/>
    <w:rsid w:val="000D39CE"/>
    <w:rsid w:val="000D5C96"/>
    <w:rsid w:val="000F7E73"/>
    <w:rsid w:val="00100CBE"/>
    <w:rsid w:val="00101005"/>
    <w:rsid w:val="00103526"/>
    <w:rsid w:val="001073E3"/>
    <w:rsid w:val="00111E14"/>
    <w:rsid w:val="00123004"/>
    <w:rsid w:val="0012634E"/>
    <w:rsid w:val="001265A8"/>
    <w:rsid w:val="00127D8D"/>
    <w:rsid w:val="00134C36"/>
    <w:rsid w:val="00146B9B"/>
    <w:rsid w:val="00150EB1"/>
    <w:rsid w:val="00151AD0"/>
    <w:rsid w:val="00162E0A"/>
    <w:rsid w:val="00164119"/>
    <w:rsid w:val="00166175"/>
    <w:rsid w:val="0017463F"/>
    <w:rsid w:val="001757E3"/>
    <w:rsid w:val="001819E2"/>
    <w:rsid w:val="00190763"/>
    <w:rsid w:val="00197055"/>
    <w:rsid w:val="001A5C36"/>
    <w:rsid w:val="001A7150"/>
    <w:rsid w:val="001B4ADA"/>
    <w:rsid w:val="001C2FEA"/>
    <w:rsid w:val="001C4126"/>
    <w:rsid w:val="001C5BD7"/>
    <w:rsid w:val="001D0A33"/>
    <w:rsid w:val="001D23E6"/>
    <w:rsid w:val="001E0BEE"/>
    <w:rsid w:val="001F2F9D"/>
    <w:rsid w:val="001F4758"/>
    <w:rsid w:val="001F51CF"/>
    <w:rsid w:val="002065DF"/>
    <w:rsid w:val="00215569"/>
    <w:rsid w:val="00221094"/>
    <w:rsid w:val="00227D12"/>
    <w:rsid w:val="0023279D"/>
    <w:rsid w:val="00232EA3"/>
    <w:rsid w:val="00234A70"/>
    <w:rsid w:val="002506C8"/>
    <w:rsid w:val="00250D8E"/>
    <w:rsid w:val="002572AE"/>
    <w:rsid w:val="0026173D"/>
    <w:rsid w:val="00266675"/>
    <w:rsid w:val="00267A96"/>
    <w:rsid w:val="00274A4C"/>
    <w:rsid w:val="002758FF"/>
    <w:rsid w:val="00283545"/>
    <w:rsid w:val="002A5345"/>
    <w:rsid w:val="002B2D7E"/>
    <w:rsid w:val="002B433B"/>
    <w:rsid w:val="002B4443"/>
    <w:rsid w:val="002B780E"/>
    <w:rsid w:val="002C1A21"/>
    <w:rsid w:val="002C29BE"/>
    <w:rsid w:val="002D7919"/>
    <w:rsid w:val="002E0C39"/>
    <w:rsid w:val="002E3226"/>
    <w:rsid w:val="002E3A79"/>
    <w:rsid w:val="00316317"/>
    <w:rsid w:val="00325451"/>
    <w:rsid w:val="0032693C"/>
    <w:rsid w:val="003272E6"/>
    <w:rsid w:val="00351D4A"/>
    <w:rsid w:val="00352CB0"/>
    <w:rsid w:val="00357CEE"/>
    <w:rsid w:val="003622E6"/>
    <w:rsid w:val="00364944"/>
    <w:rsid w:val="00367A91"/>
    <w:rsid w:val="00385F6A"/>
    <w:rsid w:val="0038646A"/>
    <w:rsid w:val="003869A4"/>
    <w:rsid w:val="003872BF"/>
    <w:rsid w:val="003A3A66"/>
    <w:rsid w:val="003B39C3"/>
    <w:rsid w:val="003B56B0"/>
    <w:rsid w:val="003C310E"/>
    <w:rsid w:val="003C625C"/>
    <w:rsid w:val="003D172C"/>
    <w:rsid w:val="003D4926"/>
    <w:rsid w:val="003F3BD0"/>
    <w:rsid w:val="003F71F6"/>
    <w:rsid w:val="004047E7"/>
    <w:rsid w:val="004108B6"/>
    <w:rsid w:val="0041179C"/>
    <w:rsid w:val="00411999"/>
    <w:rsid w:val="004133EB"/>
    <w:rsid w:val="0041688F"/>
    <w:rsid w:val="00417A0F"/>
    <w:rsid w:val="00420A4E"/>
    <w:rsid w:val="0042137F"/>
    <w:rsid w:val="004265EB"/>
    <w:rsid w:val="00431479"/>
    <w:rsid w:val="00433975"/>
    <w:rsid w:val="004410FE"/>
    <w:rsid w:val="004426BC"/>
    <w:rsid w:val="00443C59"/>
    <w:rsid w:val="004449D6"/>
    <w:rsid w:val="00452CB1"/>
    <w:rsid w:val="00455A3C"/>
    <w:rsid w:val="00471B14"/>
    <w:rsid w:val="00473FA6"/>
    <w:rsid w:val="004755E4"/>
    <w:rsid w:val="00476C2E"/>
    <w:rsid w:val="00497372"/>
    <w:rsid w:val="004A2A07"/>
    <w:rsid w:val="004A3E79"/>
    <w:rsid w:val="004A7974"/>
    <w:rsid w:val="004B13F7"/>
    <w:rsid w:val="004B7005"/>
    <w:rsid w:val="004B777E"/>
    <w:rsid w:val="004C191A"/>
    <w:rsid w:val="004C29B4"/>
    <w:rsid w:val="004F44CE"/>
    <w:rsid w:val="004F6FB5"/>
    <w:rsid w:val="00500BE4"/>
    <w:rsid w:val="00501C10"/>
    <w:rsid w:val="005054BC"/>
    <w:rsid w:val="00512557"/>
    <w:rsid w:val="005137A7"/>
    <w:rsid w:val="00520517"/>
    <w:rsid w:val="00524BC2"/>
    <w:rsid w:val="00524BD4"/>
    <w:rsid w:val="00531ED7"/>
    <w:rsid w:val="00533117"/>
    <w:rsid w:val="0054253D"/>
    <w:rsid w:val="00552E9A"/>
    <w:rsid w:val="00553186"/>
    <w:rsid w:val="00554B20"/>
    <w:rsid w:val="00557EDC"/>
    <w:rsid w:val="005623C3"/>
    <w:rsid w:val="005645BE"/>
    <w:rsid w:val="00565CB8"/>
    <w:rsid w:val="00566C30"/>
    <w:rsid w:val="005738C1"/>
    <w:rsid w:val="0058274B"/>
    <w:rsid w:val="00584349"/>
    <w:rsid w:val="00591525"/>
    <w:rsid w:val="005928D3"/>
    <w:rsid w:val="00596EB0"/>
    <w:rsid w:val="005A2314"/>
    <w:rsid w:val="005A2A5B"/>
    <w:rsid w:val="005A4BB2"/>
    <w:rsid w:val="005C79A9"/>
    <w:rsid w:val="005D5A74"/>
    <w:rsid w:val="005D73CF"/>
    <w:rsid w:val="005D7D69"/>
    <w:rsid w:val="005F410D"/>
    <w:rsid w:val="005F54AF"/>
    <w:rsid w:val="005F71C6"/>
    <w:rsid w:val="005F7EE5"/>
    <w:rsid w:val="00621E47"/>
    <w:rsid w:val="00622316"/>
    <w:rsid w:val="006228A8"/>
    <w:rsid w:val="00622DB0"/>
    <w:rsid w:val="006318C6"/>
    <w:rsid w:val="00637DA7"/>
    <w:rsid w:val="00640D39"/>
    <w:rsid w:val="00644CD8"/>
    <w:rsid w:val="006456B6"/>
    <w:rsid w:val="00645D9E"/>
    <w:rsid w:val="00647479"/>
    <w:rsid w:val="00647623"/>
    <w:rsid w:val="00657C96"/>
    <w:rsid w:val="006658FE"/>
    <w:rsid w:val="00671DDE"/>
    <w:rsid w:val="006776BA"/>
    <w:rsid w:val="00680CC9"/>
    <w:rsid w:val="0068154F"/>
    <w:rsid w:val="00681D37"/>
    <w:rsid w:val="00686E2E"/>
    <w:rsid w:val="006A2137"/>
    <w:rsid w:val="006A6BD2"/>
    <w:rsid w:val="006A7028"/>
    <w:rsid w:val="006B0813"/>
    <w:rsid w:val="006B4895"/>
    <w:rsid w:val="006B739C"/>
    <w:rsid w:val="006B78FC"/>
    <w:rsid w:val="006C018B"/>
    <w:rsid w:val="006C1D33"/>
    <w:rsid w:val="006C5BC9"/>
    <w:rsid w:val="006D2FF2"/>
    <w:rsid w:val="006D4172"/>
    <w:rsid w:val="006D7151"/>
    <w:rsid w:val="006E1BC4"/>
    <w:rsid w:val="006E3C69"/>
    <w:rsid w:val="006E7691"/>
    <w:rsid w:val="006F75D9"/>
    <w:rsid w:val="0070153B"/>
    <w:rsid w:val="0070724D"/>
    <w:rsid w:val="00714156"/>
    <w:rsid w:val="00720F8D"/>
    <w:rsid w:val="007225C0"/>
    <w:rsid w:val="00732326"/>
    <w:rsid w:val="0074177E"/>
    <w:rsid w:val="00742F69"/>
    <w:rsid w:val="00745CF5"/>
    <w:rsid w:val="0074612C"/>
    <w:rsid w:val="00746B37"/>
    <w:rsid w:val="00746CA8"/>
    <w:rsid w:val="00747E4A"/>
    <w:rsid w:val="00750077"/>
    <w:rsid w:val="00750520"/>
    <w:rsid w:val="00753C0E"/>
    <w:rsid w:val="007657CD"/>
    <w:rsid w:val="0077360C"/>
    <w:rsid w:val="0078236B"/>
    <w:rsid w:val="00784CF1"/>
    <w:rsid w:val="00787773"/>
    <w:rsid w:val="00787D18"/>
    <w:rsid w:val="00796440"/>
    <w:rsid w:val="007A0EA7"/>
    <w:rsid w:val="007C5888"/>
    <w:rsid w:val="007C7206"/>
    <w:rsid w:val="007D70D0"/>
    <w:rsid w:val="007E36E2"/>
    <w:rsid w:val="007E39EB"/>
    <w:rsid w:val="007F7D0D"/>
    <w:rsid w:val="007F7EBE"/>
    <w:rsid w:val="00803BB3"/>
    <w:rsid w:val="0080449F"/>
    <w:rsid w:val="008107E0"/>
    <w:rsid w:val="00817B56"/>
    <w:rsid w:val="00820103"/>
    <w:rsid w:val="00820B8F"/>
    <w:rsid w:val="00824337"/>
    <w:rsid w:val="00826BB3"/>
    <w:rsid w:val="00830D50"/>
    <w:rsid w:val="00835DD2"/>
    <w:rsid w:val="00835F94"/>
    <w:rsid w:val="00836528"/>
    <w:rsid w:val="00844B91"/>
    <w:rsid w:val="008519EE"/>
    <w:rsid w:val="00856D32"/>
    <w:rsid w:val="00860FB5"/>
    <w:rsid w:val="00863533"/>
    <w:rsid w:val="008726E7"/>
    <w:rsid w:val="00874A8A"/>
    <w:rsid w:val="00874AF4"/>
    <w:rsid w:val="00890799"/>
    <w:rsid w:val="00891256"/>
    <w:rsid w:val="008939BA"/>
    <w:rsid w:val="008B6A92"/>
    <w:rsid w:val="008D3B02"/>
    <w:rsid w:val="008D79A7"/>
    <w:rsid w:val="008E3488"/>
    <w:rsid w:val="008E4E6B"/>
    <w:rsid w:val="008F6A46"/>
    <w:rsid w:val="00902719"/>
    <w:rsid w:val="0092150C"/>
    <w:rsid w:val="00922B82"/>
    <w:rsid w:val="009232CB"/>
    <w:rsid w:val="00926E9D"/>
    <w:rsid w:val="00927FA0"/>
    <w:rsid w:val="00931D81"/>
    <w:rsid w:val="00932A06"/>
    <w:rsid w:val="00932AE6"/>
    <w:rsid w:val="0093312E"/>
    <w:rsid w:val="00933B43"/>
    <w:rsid w:val="00941665"/>
    <w:rsid w:val="00950BA0"/>
    <w:rsid w:val="00956F24"/>
    <w:rsid w:val="00960CB2"/>
    <w:rsid w:val="00960FA9"/>
    <w:rsid w:val="0096220E"/>
    <w:rsid w:val="00965276"/>
    <w:rsid w:val="00972A4C"/>
    <w:rsid w:val="00973E7C"/>
    <w:rsid w:val="00976080"/>
    <w:rsid w:val="00976F68"/>
    <w:rsid w:val="009812AA"/>
    <w:rsid w:val="009845A3"/>
    <w:rsid w:val="0098591C"/>
    <w:rsid w:val="009905F4"/>
    <w:rsid w:val="009932D6"/>
    <w:rsid w:val="009A1FAA"/>
    <w:rsid w:val="009B0CB6"/>
    <w:rsid w:val="009C22BC"/>
    <w:rsid w:val="009C67AD"/>
    <w:rsid w:val="009E1B8C"/>
    <w:rsid w:val="009E1C08"/>
    <w:rsid w:val="009E45AE"/>
    <w:rsid w:val="009E5C42"/>
    <w:rsid w:val="009F776B"/>
    <w:rsid w:val="009F7E0A"/>
    <w:rsid w:val="00A0066B"/>
    <w:rsid w:val="00A12CE0"/>
    <w:rsid w:val="00A25255"/>
    <w:rsid w:val="00A317D1"/>
    <w:rsid w:val="00A3385F"/>
    <w:rsid w:val="00A35B6D"/>
    <w:rsid w:val="00A40079"/>
    <w:rsid w:val="00A40370"/>
    <w:rsid w:val="00A45B11"/>
    <w:rsid w:val="00A557FB"/>
    <w:rsid w:val="00A56EB5"/>
    <w:rsid w:val="00A61476"/>
    <w:rsid w:val="00A620F8"/>
    <w:rsid w:val="00A62FF5"/>
    <w:rsid w:val="00A64ADA"/>
    <w:rsid w:val="00A64E25"/>
    <w:rsid w:val="00A6758C"/>
    <w:rsid w:val="00A67DA0"/>
    <w:rsid w:val="00A67E12"/>
    <w:rsid w:val="00A70E33"/>
    <w:rsid w:val="00A86492"/>
    <w:rsid w:val="00A875EA"/>
    <w:rsid w:val="00A96B54"/>
    <w:rsid w:val="00AA4953"/>
    <w:rsid w:val="00AB0571"/>
    <w:rsid w:val="00AB37F3"/>
    <w:rsid w:val="00AB3FE2"/>
    <w:rsid w:val="00AB49CC"/>
    <w:rsid w:val="00AC3764"/>
    <w:rsid w:val="00AD380C"/>
    <w:rsid w:val="00AD4CD8"/>
    <w:rsid w:val="00AD62FD"/>
    <w:rsid w:val="00AE147B"/>
    <w:rsid w:val="00AE14A2"/>
    <w:rsid w:val="00AE2FE1"/>
    <w:rsid w:val="00AE6D49"/>
    <w:rsid w:val="00AF09DB"/>
    <w:rsid w:val="00AF275F"/>
    <w:rsid w:val="00AF45B2"/>
    <w:rsid w:val="00AF59B6"/>
    <w:rsid w:val="00B101D6"/>
    <w:rsid w:val="00B1545C"/>
    <w:rsid w:val="00B1721F"/>
    <w:rsid w:val="00B31DEA"/>
    <w:rsid w:val="00B3513F"/>
    <w:rsid w:val="00B4167A"/>
    <w:rsid w:val="00B447BE"/>
    <w:rsid w:val="00B51AB1"/>
    <w:rsid w:val="00B533E1"/>
    <w:rsid w:val="00B53560"/>
    <w:rsid w:val="00B53FEA"/>
    <w:rsid w:val="00B55F54"/>
    <w:rsid w:val="00B6604B"/>
    <w:rsid w:val="00B72B6C"/>
    <w:rsid w:val="00B73D9B"/>
    <w:rsid w:val="00B75CF0"/>
    <w:rsid w:val="00B76895"/>
    <w:rsid w:val="00B82F15"/>
    <w:rsid w:val="00B834C5"/>
    <w:rsid w:val="00B8669D"/>
    <w:rsid w:val="00B8704B"/>
    <w:rsid w:val="00B9488D"/>
    <w:rsid w:val="00B94D94"/>
    <w:rsid w:val="00B9549F"/>
    <w:rsid w:val="00BA7C41"/>
    <w:rsid w:val="00BC7458"/>
    <w:rsid w:val="00BC7A9D"/>
    <w:rsid w:val="00BD3AAB"/>
    <w:rsid w:val="00BD498F"/>
    <w:rsid w:val="00BF5B50"/>
    <w:rsid w:val="00C0114B"/>
    <w:rsid w:val="00C0126F"/>
    <w:rsid w:val="00C02135"/>
    <w:rsid w:val="00C03559"/>
    <w:rsid w:val="00C04C6C"/>
    <w:rsid w:val="00C20861"/>
    <w:rsid w:val="00C23FC5"/>
    <w:rsid w:val="00C258E3"/>
    <w:rsid w:val="00C273C7"/>
    <w:rsid w:val="00C304D2"/>
    <w:rsid w:val="00C34E09"/>
    <w:rsid w:val="00C35563"/>
    <w:rsid w:val="00C4270B"/>
    <w:rsid w:val="00C44495"/>
    <w:rsid w:val="00C541AB"/>
    <w:rsid w:val="00C54D8C"/>
    <w:rsid w:val="00C55721"/>
    <w:rsid w:val="00C603EC"/>
    <w:rsid w:val="00C60698"/>
    <w:rsid w:val="00C60CBA"/>
    <w:rsid w:val="00C70139"/>
    <w:rsid w:val="00C7115D"/>
    <w:rsid w:val="00C72AE8"/>
    <w:rsid w:val="00C765AE"/>
    <w:rsid w:val="00C86E78"/>
    <w:rsid w:val="00C90180"/>
    <w:rsid w:val="00C9147C"/>
    <w:rsid w:val="00CA0C89"/>
    <w:rsid w:val="00CA67C3"/>
    <w:rsid w:val="00CB0960"/>
    <w:rsid w:val="00CB098B"/>
    <w:rsid w:val="00CB5663"/>
    <w:rsid w:val="00CB59C4"/>
    <w:rsid w:val="00CD4C79"/>
    <w:rsid w:val="00CD522B"/>
    <w:rsid w:val="00CE2318"/>
    <w:rsid w:val="00CF07E4"/>
    <w:rsid w:val="00CF3895"/>
    <w:rsid w:val="00CF6D58"/>
    <w:rsid w:val="00D00AF2"/>
    <w:rsid w:val="00D078A9"/>
    <w:rsid w:val="00D11215"/>
    <w:rsid w:val="00D113BB"/>
    <w:rsid w:val="00D13F4D"/>
    <w:rsid w:val="00D2053C"/>
    <w:rsid w:val="00D21A44"/>
    <w:rsid w:val="00D253A0"/>
    <w:rsid w:val="00D3556E"/>
    <w:rsid w:val="00D3630E"/>
    <w:rsid w:val="00D37E9F"/>
    <w:rsid w:val="00D43ED1"/>
    <w:rsid w:val="00D50CEF"/>
    <w:rsid w:val="00D60132"/>
    <w:rsid w:val="00D60D1A"/>
    <w:rsid w:val="00D610B8"/>
    <w:rsid w:val="00D62954"/>
    <w:rsid w:val="00D6378D"/>
    <w:rsid w:val="00D640C8"/>
    <w:rsid w:val="00D679E3"/>
    <w:rsid w:val="00D7365B"/>
    <w:rsid w:val="00D755F9"/>
    <w:rsid w:val="00D82762"/>
    <w:rsid w:val="00D83A30"/>
    <w:rsid w:val="00D843A8"/>
    <w:rsid w:val="00D870CD"/>
    <w:rsid w:val="00D87E4C"/>
    <w:rsid w:val="00D90D7E"/>
    <w:rsid w:val="00D9239F"/>
    <w:rsid w:val="00D93A51"/>
    <w:rsid w:val="00D961A8"/>
    <w:rsid w:val="00D96AC6"/>
    <w:rsid w:val="00D97729"/>
    <w:rsid w:val="00DB0B08"/>
    <w:rsid w:val="00DC1927"/>
    <w:rsid w:val="00DD0448"/>
    <w:rsid w:val="00DD068D"/>
    <w:rsid w:val="00DD5F29"/>
    <w:rsid w:val="00DD618C"/>
    <w:rsid w:val="00DD6577"/>
    <w:rsid w:val="00DF0577"/>
    <w:rsid w:val="00DF7C7D"/>
    <w:rsid w:val="00E04901"/>
    <w:rsid w:val="00E04D2C"/>
    <w:rsid w:val="00E05FEC"/>
    <w:rsid w:val="00E0783F"/>
    <w:rsid w:val="00E200CF"/>
    <w:rsid w:val="00E23603"/>
    <w:rsid w:val="00E23F4B"/>
    <w:rsid w:val="00E2456D"/>
    <w:rsid w:val="00E270D7"/>
    <w:rsid w:val="00E324D4"/>
    <w:rsid w:val="00E355A1"/>
    <w:rsid w:val="00E54851"/>
    <w:rsid w:val="00E54A14"/>
    <w:rsid w:val="00E57C17"/>
    <w:rsid w:val="00E62F1F"/>
    <w:rsid w:val="00E748DA"/>
    <w:rsid w:val="00E7511A"/>
    <w:rsid w:val="00E7747D"/>
    <w:rsid w:val="00E80F5D"/>
    <w:rsid w:val="00E816B6"/>
    <w:rsid w:val="00E81D9F"/>
    <w:rsid w:val="00E86583"/>
    <w:rsid w:val="00E9309D"/>
    <w:rsid w:val="00E930B2"/>
    <w:rsid w:val="00E93C5B"/>
    <w:rsid w:val="00E94449"/>
    <w:rsid w:val="00EA2551"/>
    <w:rsid w:val="00EA43BF"/>
    <w:rsid w:val="00EC3C03"/>
    <w:rsid w:val="00EC62D4"/>
    <w:rsid w:val="00EE50E7"/>
    <w:rsid w:val="00EF54D9"/>
    <w:rsid w:val="00F02362"/>
    <w:rsid w:val="00F0570B"/>
    <w:rsid w:val="00F07B9A"/>
    <w:rsid w:val="00F10FD4"/>
    <w:rsid w:val="00F1340E"/>
    <w:rsid w:val="00F31B8A"/>
    <w:rsid w:val="00F32CFE"/>
    <w:rsid w:val="00F33B74"/>
    <w:rsid w:val="00F34786"/>
    <w:rsid w:val="00F45165"/>
    <w:rsid w:val="00F50C47"/>
    <w:rsid w:val="00F51EA1"/>
    <w:rsid w:val="00F52990"/>
    <w:rsid w:val="00F56408"/>
    <w:rsid w:val="00F6333C"/>
    <w:rsid w:val="00F710BD"/>
    <w:rsid w:val="00F71C49"/>
    <w:rsid w:val="00F742E6"/>
    <w:rsid w:val="00F74DCB"/>
    <w:rsid w:val="00F92A94"/>
    <w:rsid w:val="00F950B0"/>
    <w:rsid w:val="00F95405"/>
    <w:rsid w:val="00F97282"/>
    <w:rsid w:val="00FA58F2"/>
    <w:rsid w:val="00FA659A"/>
    <w:rsid w:val="00FB346D"/>
    <w:rsid w:val="00FC61B9"/>
    <w:rsid w:val="00FC6FAB"/>
    <w:rsid w:val="00FC77B1"/>
    <w:rsid w:val="00FF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Text,t"/>
    <w:qFormat/>
    <w:rsid w:val="002E3226"/>
    <w:pPr>
      <w:spacing w:before="60" w:after="60" w:line="280" w:lineRule="exact"/>
    </w:pPr>
    <w:rPr>
      <w:rFonts w:ascii="Arial" w:eastAsia="SimSun" w:hAnsi="Arial"/>
      <w:kern w:val="24"/>
    </w:rPr>
  </w:style>
  <w:style w:type="paragraph" w:styleId="Heading1">
    <w:name w:val="heading 1"/>
    <w:aliases w:val="h1"/>
    <w:basedOn w:val="Normal"/>
    <w:next w:val="Normal"/>
    <w:link w:val="Heading1Char"/>
    <w:qFormat/>
    <w:rsid w:val="002E3226"/>
    <w:pPr>
      <w:keepNext/>
      <w:pBdr>
        <w:bottom w:val="single" w:sz="4" w:space="6" w:color="auto"/>
      </w:pBdr>
      <w:spacing w:before="480" w:after="120" w:line="240" w:lineRule="auto"/>
      <w:outlineLvl w:val="0"/>
    </w:pPr>
    <w:rPr>
      <w:b/>
      <w:sz w:val="40"/>
      <w:szCs w:val="40"/>
    </w:rPr>
  </w:style>
  <w:style w:type="paragraph" w:styleId="Heading2">
    <w:name w:val="heading 2"/>
    <w:aliases w:val="h2"/>
    <w:basedOn w:val="Heading1"/>
    <w:next w:val="Normal"/>
    <w:qFormat/>
    <w:rsid w:val="002E3226"/>
    <w:pPr>
      <w:pBdr>
        <w:bottom w:val="none" w:sz="0" w:space="0" w:color="auto"/>
      </w:pBdr>
      <w:spacing w:before="360" w:after="60"/>
      <w:outlineLvl w:val="1"/>
    </w:pPr>
    <w:rPr>
      <w:sz w:val="36"/>
      <w:szCs w:val="36"/>
    </w:rPr>
  </w:style>
  <w:style w:type="paragraph" w:styleId="Heading3">
    <w:name w:val="heading 3"/>
    <w:aliases w:val="h3"/>
    <w:basedOn w:val="Heading1"/>
    <w:next w:val="Normal"/>
    <w:qFormat/>
    <w:rsid w:val="002E3226"/>
    <w:pPr>
      <w:pBdr>
        <w:bottom w:val="none" w:sz="0" w:space="0" w:color="auto"/>
      </w:pBdr>
      <w:spacing w:before="360" w:after="60"/>
      <w:outlineLvl w:val="2"/>
    </w:pPr>
    <w:rPr>
      <w:sz w:val="28"/>
      <w:szCs w:val="28"/>
    </w:rPr>
  </w:style>
  <w:style w:type="paragraph" w:styleId="Heading4">
    <w:name w:val="heading 4"/>
    <w:aliases w:val="h4"/>
    <w:basedOn w:val="Heading1"/>
    <w:next w:val="Normal"/>
    <w:qFormat/>
    <w:rsid w:val="002E3226"/>
    <w:pPr>
      <w:pBdr>
        <w:bottom w:val="none" w:sz="0" w:space="0" w:color="auto"/>
      </w:pBdr>
      <w:spacing w:before="360" w:after="60"/>
      <w:outlineLvl w:val="3"/>
    </w:pPr>
    <w:rPr>
      <w:sz w:val="24"/>
      <w:szCs w:val="24"/>
    </w:rPr>
  </w:style>
  <w:style w:type="paragraph" w:styleId="Heading5">
    <w:name w:val="heading 5"/>
    <w:aliases w:val="h5"/>
    <w:basedOn w:val="Heading1"/>
    <w:next w:val="Normal"/>
    <w:link w:val="Heading5Char"/>
    <w:qFormat/>
    <w:rsid w:val="002E3226"/>
    <w:pPr>
      <w:pBdr>
        <w:bottom w:val="none" w:sz="0" w:space="0" w:color="auto"/>
      </w:pBdr>
      <w:spacing w:before="240" w:after="60"/>
      <w:outlineLvl w:val="4"/>
    </w:pPr>
    <w:rPr>
      <w:sz w:val="20"/>
    </w:rPr>
  </w:style>
  <w:style w:type="paragraph" w:styleId="Heading6">
    <w:name w:val="heading 6"/>
    <w:aliases w:val="h6"/>
    <w:basedOn w:val="Normal"/>
    <w:next w:val="Normal"/>
    <w:link w:val="Heading6Char"/>
    <w:qFormat/>
    <w:rsid w:val="002E3226"/>
    <w:pPr>
      <w:spacing w:before="120" w:line="240" w:lineRule="auto"/>
      <w:outlineLvl w:val="5"/>
    </w:pPr>
    <w:rPr>
      <w:b/>
    </w:rPr>
  </w:style>
  <w:style w:type="paragraph" w:styleId="Heading7">
    <w:name w:val="heading 7"/>
    <w:aliases w:val="h7"/>
    <w:basedOn w:val="Normal"/>
    <w:next w:val="Normal"/>
    <w:qFormat/>
    <w:locked/>
    <w:rsid w:val="002E3226"/>
    <w:pPr>
      <w:outlineLvl w:val="6"/>
    </w:pPr>
    <w:rPr>
      <w:b/>
      <w:szCs w:val="24"/>
    </w:rPr>
  </w:style>
  <w:style w:type="paragraph" w:styleId="Heading8">
    <w:name w:val="heading 8"/>
    <w:aliases w:val="h8"/>
    <w:basedOn w:val="Normal"/>
    <w:next w:val="Normal"/>
    <w:qFormat/>
    <w:locked/>
    <w:rsid w:val="002E3226"/>
    <w:pPr>
      <w:outlineLvl w:val="7"/>
    </w:pPr>
    <w:rPr>
      <w:b/>
      <w:iCs/>
    </w:rPr>
  </w:style>
  <w:style w:type="paragraph" w:styleId="Heading9">
    <w:name w:val="heading 9"/>
    <w:aliases w:val="h9"/>
    <w:basedOn w:val="Normal"/>
    <w:next w:val="Normal"/>
    <w:qFormat/>
    <w:locked/>
    <w:rsid w:val="002E3226"/>
    <w:pPr>
      <w:outlineLvl w:val="8"/>
    </w:pPr>
    <w:rPr>
      <w:rFonts w:cs="Arial"/>
      <w:b/>
    </w:rPr>
  </w:style>
  <w:style w:type="character" w:default="1" w:styleId="DefaultParagraphFont">
    <w:name w:val="Default Paragraph Font"/>
    <w:uiPriority w:val="1"/>
    <w:semiHidden/>
    <w:unhideWhenUsed/>
    <w:rsid w:val="002E32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3226"/>
  </w:style>
  <w:style w:type="paragraph" w:customStyle="1" w:styleId="Figure">
    <w:name w:val="Figure"/>
    <w:aliases w:val="fig"/>
    <w:basedOn w:val="Normal"/>
    <w:rsid w:val="002E3226"/>
    <w:pPr>
      <w:spacing w:line="240" w:lineRule="auto"/>
    </w:pPr>
    <w:rPr>
      <w:color w:val="0000FF"/>
    </w:rPr>
  </w:style>
  <w:style w:type="paragraph" w:customStyle="1" w:styleId="Code">
    <w:name w:val="Code"/>
    <w:aliases w:val="c"/>
    <w:link w:val="CodeChar"/>
    <w:locked/>
    <w:rsid w:val="002E3226"/>
    <w:pPr>
      <w:spacing w:after="60" w:line="300" w:lineRule="exact"/>
    </w:pPr>
    <w:rPr>
      <w:rFonts w:ascii="Courier New" w:hAnsi="Courier New"/>
      <w:noProof/>
      <w:color w:val="000000" w:themeColor="text1"/>
      <w:sz w:val="16"/>
      <w:szCs w:val="16"/>
    </w:rPr>
  </w:style>
  <w:style w:type="paragraph" w:customStyle="1" w:styleId="LabelinList2">
    <w:name w:val="Label in List 2"/>
    <w:aliases w:val="l2"/>
    <w:basedOn w:val="Label"/>
    <w:next w:val="TextinList2"/>
    <w:rsid w:val="002E3226"/>
    <w:pPr>
      <w:ind w:left="720"/>
    </w:pPr>
  </w:style>
  <w:style w:type="paragraph" w:customStyle="1" w:styleId="TextinList2">
    <w:name w:val="Text in List 2"/>
    <w:aliases w:val="t2"/>
    <w:basedOn w:val="Normal"/>
    <w:rsid w:val="002E3226"/>
    <w:pPr>
      <w:ind w:left="720"/>
    </w:pPr>
  </w:style>
  <w:style w:type="paragraph" w:customStyle="1" w:styleId="Label">
    <w:name w:val="Label"/>
    <w:aliases w:val="l"/>
    <w:basedOn w:val="Normal"/>
    <w:link w:val="LabelChar"/>
    <w:rsid w:val="002E3226"/>
    <w:pPr>
      <w:keepNext/>
      <w:spacing w:before="240" w:line="240" w:lineRule="auto"/>
    </w:pPr>
    <w:rPr>
      <w:b/>
    </w:rPr>
  </w:style>
  <w:style w:type="paragraph" w:styleId="FootnoteText">
    <w:name w:val="footnote text"/>
    <w:aliases w:val="ft,Used by Word for text of Help footnotes"/>
    <w:basedOn w:val="Normal"/>
    <w:rsid w:val="002E3226"/>
    <w:rPr>
      <w:color w:val="0000FF"/>
    </w:rPr>
  </w:style>
  <w:style w:type="paragraph" w:customStyle="1" w:styleId="NumberedList2">
    <w:name w:val="Numbered List 2"/>
    <w:aliases w:val="nl2"/>
    <w:basedOn w:val="ListNumber"/>
    <w:rsid w:val="002E3226"/>
    <w:pPr>
      <w:numPr>
        <w:numId w:val="4"/>
      </w:numPr>
    </w:pPr>
  </w:style>
  <w:style w:type="paragraph" w:customStyle="1" w:styleId="Syntax">
    <w:name w:val="Syntax"/>
    <w:aliases w:val="s"/>
    <w:basedOn w:val="Normal"/>
    <w:locked/>
    <w:rsid w:val="002E3226"/>
    <w:pPr>
      <w:shd w:val="clear" w:color="C0C0C0" w:fill="auto"/>
    </w:pPr>
    <w:rPr>
      <w:noProof/>
      <w:color w:val="C0C0C0"/>
      <w:kern w:val="0"/>
    </w:rPr>
  </w:style>
  <w:style w:type="character" w:styleId="FootnoteReference">
    <w:name w:val="footnote reference"/>
    <w:aliases w:val="fr,Used by Word for Help footnote symbols"/>
    <w:basedOn w:val="DefaultParagraphFont"/>
    <w:rsid w:val="002E3226"/>
    <w:rPr>
      <w:color w:val="0000FF"/>
      <w:vertAlign w:val="superscript"/>
    </w:rPr>
  </w:style>
  <w:style w:type="character" w:customStyle="1" w:styleId="CodeEmbedded">
    <w:name w:val="Code Embedded"/>
    <w:aliases w:val="ce"/>
    <w:basedOn w:val="DefaultParagraphFont"/>
    <w:rsid w:val="002E3226"/>
    <w:rPr>
      <w:rFonts w:ascii="Courier New" w:hAnsi="Courier New"/>
      <w:noProof/>
      <w:color w:val="auto"/>
      <w:position w:val="0"/>
      <w:sz w:val="16"/>
      <w:szCs w:val="16"/>
      <w:u w:val="none"/>
    </w:rPr>
  </w:style>
  <w:style w:type="character" w:customStyle="1" w:styleId="LabelEmbedded">
    <w:name w:val="Label Embedded"/>
    <w:aliases w:val="le"/>
    <w:basedOn w:val="DefaultParagraphFont"/>
    <w:rsid w:val="002E3226"/>
    <w:rPr>
      <w:b/>
      <w:szCs w:val="18"/>
    </w:rPr>
  </w:style>
  <w:style w:type="character" w:customStyle="1" w:styleId="LinkText">
    <w:name w:val="Link Text"/>
    <w:aliases w:val="lt"/>
    <w:basedOn w:val="DefaultParagraphFont"/>
    <w:rsid w:val="002E3226"/>
    <w:rPr>
      <w:color w:val="0000FF"/>
      <w:szCs w:val="18"/>
      <w:u w:val="single"/>
    </w:rPr>
  </w:style>
  <w:style w:type="character" w:customStyle="1" w:styleId="LinkID">
    <w:name w:val="Link ID"/>
    <w:aliases w:val="lid"/>
    <w:basedOn w:val="DefaultParagraphFont"/>
    <w:rsid w:val="002E3226"/>
    <w:rPr>
      <w:noProof/>
      <w:vanish/>
      <w:color w:val="0000FF"/>
      <w:szCs w:val="18"/>
      <w:u w:val="none"/>
      <w:bdr w:val="none" w:sz="0" w:space="0" w:color="auto"/>
      <w:shd w:val="clear" w:color="auto" w:fill="auto"/>
      <w:lang w:val="en-US"/>
    </w:rPr>
  </w:style>
  <w:style w:type="paragraph" w:customStyle="1" w:styleId="DSTOC1-0">
    <w:name w:val="DSTOC1-0"/>
    <w:basedOn w:val="Heading1"/>
    <w:rsid w:val="002E3226"/>
    <w:pPr>
      <w:outlineLvl w:val="9"/>
    </w:pPr>
    <w:rPr>
      <w:bCs/>
    </w:rPr>
  </w:style>
  <w:style w:type="paragraph" w:customStyle="1" w:styleId="DSTOC2-0">
    <w:name w:val="DSTOC2-0"/>
    <w:basedOn w:val="Heading2"/>
    <w:rsid w:val="002E3226"/>
    <w:pPr>
      <w:outlineLvl w:val="9"/>
    </w:pPr>
    <w:rPr>
      <w:bCs/>
      <w:iCs/>
    </w:rPr>
  </w:style>
  <w:style w:type="paragraph" w:customStyle="1" w:styleId="DSTOC3-0">
    <w:name w:val="DSTOC3-0"/>
    <w:basedOn w:val="Heading3"/>
    <w:rsid w:val="002E3226"/>
    <w:pPr>
      <w:outlineLvl w:val="9"/>
    </w:pPr>
    <w:rPr>
      <w:bCs/>
    </w:rPr>
  </w:style>
  <w:style w:type="paragraph" w:customStyle="1" w:styleId="DSTOC4-0">
    <w:name w:val="DSTOC4-0"/>
    <w:basedOn w:val="Heading4"/>
    <w:rsid w:val="002E3226"/>
    <w:pPr>
      <w:outlineLvl w:val="9"/>
    </w:pPr>
    <w:rPr>
      <w:bCs/>
    </w:rPr>
  </w:style>
  <w:style w:type="paragraph" w:customStyle="1" w:styleId="DSTOC5-0">
    <w:name w:val="DSTOC5-0"/>
    <w:basedOn w:val="Heading5"/>
    <w:rsid w:val="002E3226"/>
    <w:pPr>
      <w:outlineLvl w:val="9"/>
    </w:pPr>
    <w:rPr>
      <w:bCs/>
      <w:iCs/>
    </w:rPr>
  </w:style>
  <w:style w:type="paragraph" w:customStyle="1" w:styleId="DSTOC6-0">
    <w:name w:val="DSTOC6-0"/>
    <w:basedOn w:val="Heading6"/>
    <w:rsid w:val="002E3226"/>
    <w:pPr>
      <w:outlineLvl w:val="9"/>
    </w:pPr>
    <w:rPr>
      <w:bCs/>
    </w:rPr>
  </w:style>
  <w:style w:type="paragraph" w:customStyle="1" w:styleId="DSTOC7-0">
    <w:name w:val="DSTOC7-0"/>
    <w:basedOn w:val="Heading7"/>
    <w:rsid w:val="002E3226"/>
    <w:pPr>
      <w:outlineLvl w:val="9"/>
    </w:pPr>
  </w:style>
  <w:style w:type="paragraph" w:customStyle="1" w:styleId="DSTOC8-0">
    <w:name w:val="DSTOC8-0"/>
    <w:basedOn w:val="Heading8"/>
    <w:rsid w:val="002E3226"/>
    <w:pPr>
      <w:outlineLvl w:val="9"/>
    </w:pPr>
  </w:style>
  <w:style w:type="paragraph" w:customStyle="1" w:styleId="DSTOC9-0">
    <w:name w:val="DSTOC9-0"/>
    <w:basedOn w:val="Heading9"/>
    <w:rsid w:val="002E3226"/>
    <w:pPr>
      <w:outlineLvl w:val="9"/>
    </w:pPr>
  </w:style>
  <w:style w:type="paragraph" w:customStyle="1" w:styleId="DSTOC1-1">
    <w:name w:val="DSTOC1-1"/>
    <w:basedOn w:val="Heading1"/>
    <w:rsid w:val="002E3226"/>
    <w:pPr>
      <w:outlineLvl w:val="1"/>
    </w:pPr>
    <w:rPr>
      <w:bCs/>
    </w:rPr>
  </w:style>
  <w:style w:type="paragraph" w:customStyle="1" w:styleId="DSTOC1-2">
    <w:name w:val="DSTOC1-2"/>
    <w:basedOn w:val="Heading2"/>
    <w:rsid w:val="002E3226"/>
  </w:style>
  <w:style w:type="paragraph" w:customStyle="1" w:styleId="DSTOC1-3">
    <w:name w:val="DSTOC1-3"/>
    <w:basedOn w:val="Heading3"/>
    <w:rsid w:val="002E3226"/>
  </w:style>
  <w:style w:type="paragraph" w:customStyle="1" w:styleId="DSTOC1-4">
    <w:name w:val="DSTOC1-4"/>
    <w:basedOn w:val="Heading4"/>
    <w:rsid w:val="002E3226"/>
  </w:style>
  <w:style w:type="paragraph" w:customStyle="1" w:styleId="DSTOC1-5">
    <w:name w:val="DSTOC1-5"/>
    <w:basedOn w:val="Heading5"/>
    <w:rsid w:val="002E3226"/>
  </w:style>
  <w:style w:type="paragraph" w:customStyle="1" w:styleId="DSTOC1-6">
    <w:name w:val="DSTOC1-6"/>
    <w:basedOn w:val="Heading6"/>
    <w:rsid w:val="002E3226"/>
  </w:style>
  <w:style w:type="paragraph" w:customStyle="1" w:styleId="DSTOC1-7">
    <w:name w:val="DSTOC1-7"/>
    <w:basedOn w:val="Heading7"/>
    <w:rsid w:val="002E3226"/>
  </w:style>
  <w:style w:type="paragraph" w:customStyle="1" w:styleId="DSTOC1-8">
    <w:name w:val="DSTOC1-8"/>
    <w:basedOn w:val="Heading8"/>
    <w:rsid w:val="002E3226"/>
  </w:style>
  <w:style w:type="paragraph" w:customStyle="1" w:styleId="DSTOC1-9">
    <w:name w:val="DSTOC1-9"/>
    <w:basedOn w:val="Heading9"/>
    <w:rsid w:val="002E3226"/>
  </w:style>
  <w:style w:type="paragraph" w:customStyle="1" w:styleId="DSTOC2-2">
    <w:name w:val="DSTOC2-2"/>
    <w:basedOn w:val="Heading2"/>
    <w:rsid w:val="002E3226"/>
    <w:pPr>
      <w:outlineLvl w:val="2"/>
    </w:pPr>
    <w:rPr>
      <w:bCs/>
      <w:iCs/>
    </w:rPr>
  </w:style>
  <w:style w:type="paragraph" w:customStyle="1" w:styleId="DSTOC2-3">
    <w:name w:val="DSTOC2-3"/>
    <w:basedOn w:val="DSTOC1-3"/>
    <w:rsid w:val="002E3226"/>
  </w:style>
  <w:style w:type="paragraph" w:customStyle="1" w:styleId="DSTOC2-4">
    <w:name w:val="DSTOC2-4"/>
    <w:basedOn w:val="DSTOC1-4"/>
    <w:rsid w:val="002E3226"/>
  </w:style>
  <w:style w:type="paragraph" w:customStyle="1" w:styleId="DSTOC2-5">
    <w:name w:val="DSTOC2-5"/>
    <w:basedOn w:val="DSTOC1-5"/>
    <w:rsid w:val="002E3226"/>
  </w:style>
  <w:style w:type="paragraph" w:customStyle="1" w:styleId="DSTOC2-6">
    <w:name w:val="DSTOC2-6"/>
    <w:basedOn w:val="DSTOC1-6"/>
    <w:rsid w:val="002E3226"/>
  </w:style>
  <w:style w:type="paragraph" w:customStyle="1" w:styleId="DSTOC2-7">
    <w:name w:val="DSTOC2-7"/>
    <w:basedOn w:val="DSTOC1-7"/>
    <w:rsid w:val="002E3226"/>
  </w:style>
  <w:style w:type="paragraph" w:customStyle="1" w:styleId="DSTOC2-8">
    <w:name w:val="DSTOC2-8"/>
    <w:basedOn w:val="DSTOC1-8"/>
    <w:rsid w:val="002E3226"/>
  </w:style>
  <w:style w:type="paragraph" w:customStyle="1" w:styleId="DSTOC2-9">
    <w:name w:val="DSTOC2-9"/>
    <w:basedOn w:val="DSTOC1-9"/>
    <w:rsid w:val="002E3226"/>
  </w:style>
  <w:style w:type="paragraph" w:customStyle="1" w:styleId="DSTOC3-3">
    <w:name w:val="DSTOC3-3"/>
    <w:basedOn w:val="Heading3"/>
    <w:rsid w:val="002E3226"/>
    <w:pPr>
      <w:outlineLvl w:val="3"/>
    </w:pPr>
    <w:rPr>
      <w:bCs/>
    </w:rPr>
  </w:style>
  <w:style w:type="paragraph" w:customStyle="1" w:styleId="DSTOC3-4">
    <w:name w:val="DSTOC3-4"/>
    <w:basedOn w:val="DSTOC2-4"/>
    <w:rsid w:val="002E3226"/>
  </w:style>
  <w:style w:type="paragraph" w:customStyle="1" w:styleId="DSTOC3-5">
    <w:name w:val="DSTOC3-5"/>
    <w:basedOn w:val="DSTOC2-5"/>
    <w:rsid w:val="002E3226"/>
  </w:style>
  <w:style w:type="paragraph" w:customStyle="1" w:styleId="DSTOC3-6">
    <w:name w:val="DSTOC3-6"/>
    <w:basedOn w:val="DSTOC2-6"/>
    <w:rsid w:val="002E3226"/>
  </w:style>
  <w:style w:type="paragraph" w:customStyle="1" w:styleId="DSTOC3-7">
    <w:name w:val="DSTOC3-7"/>
    <w:basedOn w:val="DSTOC2-7"/>
    <w:rsid w:val="002E3226"/>
  </w:style>
  <w:style w:type="paragraph" w:customStyle="1" w:styleId="DSTOC3-8">
    <w:name w:val="DSTOC3-8"/>
    <w:basedOn w:val="DSTOC2-8"/>
    <w:rsid w:val="002E3226"/>
  </w:style>
  <w:style w:type="paragraph" w:customStyle="1" w:styleId="DSTOC3-9">
    <w:name w:val="DSTOC3-9"/>
    <w:basedOn w:val="DSTOC2-9"/>
    <w:rsid w:val="002E3226"/>
  </w:style>
  <w:style w:type="paragraph" w:customStyle="1" w:styleId="DSTOC4-4">
    <w:name w:val="DSTOC4-4"/>
    <w:basedOn w:val="Heading4"/>
    <w:rsid w:val="002E3226"/>
    <w:pPr>
      <w:outlineLvl w:val="4"/>
    </w:pPr>
    <w:rPr>
      <w:bCs/>
    </w:rPr>
  </w:style>
  <w:style w:type="paragraph" w:customStyle="1" w:styleId="DSTOC4-5">
    <w:name w:val="DSTOC4-5"/>
    <w:basedOn w:val="DSTOC3-5"/>
    <w:rsid w:val="002E3226"/>
  </w:style>
  <w:style w:type="paragraph" w:customStyle="1" w:styleId="DSTOC4-6">
    <w:name w:val="DSTOC4-6"/>
    <w:basedOn w:val="DSTOC3-6"/>
    <w:rsid w:val="002E3226"/>
  </w:style>
  <w:style w:type="paragraph" w:customStyle="1" w:styleId="DSTOC4-7">
    <w:name w:val="DSTOC4-7"/>
    <w:basedOn w:val="DSTOC3-7"/>
    <w:rsid w:val="002E3226"/>
  </w:style>
  <w:style w:type="paragraph" w:customStyle="1" w:styleId="DSTOC4-8">
    <w:name w:val="DSTOC4-8"/>
    <w:basedOn w:val="DSTOC3-8"/>
    <w:rsid w:val="002E3226"/>
  </w:style>
  <w:style w:type="paragraph" w:customStyle="1" w:styleId="DSTOC4-9">
    <w:name w:val="DSTOC4-9"/>
    <w:basedOn w:val="DSTOC3-9"/>
    <w:rsid w:val="002E3226"/>
  </w:style>
  <w:style w:type="paragraph" w:customStyle="1" w:styleId="DSTOC5-5">
    <w:name w:val="DSTOC5-5"/>
    <w:basedOn w:val="Heading5"/>
    <w:rsid w:val="002E3226"/>
    <w:pPr>
      <w:outlineLvl w:val="5"/>
    </w:pPr>
    <w:rPr>
      <w:bCs/>
      <w:iCs/>
    </w:rPr>
  </w:style>
  <w:style w:type="paragraph" w:customStyle="1" w:styleId="DSTOC5-6">
    <w:name w:val="DSTOC5-6"/>
    <w:basedOn w:val="DSTOC4-6"/>
    <w:rsid w:val="002E3226"/>
  </w:style>
  <w:style w:type="paragraph" w:customStyle="1" w:styleId="DSTOC5-7">
    <w:name w:val="DSTOC5-7"/>
    <w:basedOn w:val="DSTOC4-7"/>
    <w:rsid w:val="002E3226"/>
  </w:style>
  <w:style w:type="paragraph" w:customStyle="1" w:styleId="DSTOC5-8">
    <w:name w:val="DSTOC5-8"/>
    <w:basedOn w:val="DSTOC4-8"/>
    <w:rsid w:val="002E3226"/>
  </w:style>
  <w:style w:type="paragraph" w:customStyle="1" w:styleId="DSTOC5-9">
    <w:name w:val="DSTOC5-9"/>
    <w:basedOn w:val="DSTOC4-9"/>
    <w:rsid w:val="002E3226"/>
  </w:style>
  <w:style w:type="paragraph" w:customStyle="1" w:styleId="DSTOC6-6">
    <w:name w:val="DSTOC6-6"/>
    <w:basedOn w:val="Heading6"/>
    <w:rsid w:val="002E3226"/>
    <w:pPr>
      <w:outlineLvl w:val="6"/>
    </w:pPr>
    <w:rPr>
      <w:bCs/>
    </w:rPr>
  </w:style>
  <w:style w:type="paragraph" w:customStyle="1" w:styleId="DSTOC6-7">
    <w:name w:val="DSTOC6-7"/>
    <w:basedOn w:val="DSTOC5-7"/>
    <w:rsid w:val="002E3226"/>
  </w:style>
  <w:style w:type="paragraph" w:customStyle="1" w:styleId="DSTOC6-8">
    <w:name w:val="DSTOC6-8"/>
    <w:basedOn w:val="DSTOC5-8"/>
    <w:rsid w:val="002E3226"/>
  </w:style>
  <w:style w:type="paragraph" w:customStyle="1" w:styleId="DSTOC6-9">
    <w:name w:val="DSTOC6-9"/>
    <w:basedOn w:val="DSTOC5-9"/>
    <w:rsid w:val="002E3226"/>
  </w:style>
  <w:style w:type="paragraph" w:customStyle="1" w:styleId="DSTOC7-7">
    <w:name w:val="DSTOC7-7"/>
    <w:basedOn w:val="Heading7"/>
    <w:rsid w:val="002E3226"/>
    <w:pPr>
      <w:outlineLvl w:val="7"/>
    </w:pPr>
  </w:style>
  <w:style w:type="paragraph" w:customStyle="1" w:styleId="DSTOC7-8">
    <w:name w:val="DSTOC7-8"/>
    <w:basedOn w:val="DSTOC6-8"/>
    <w:rsid w:val="002E3226"/>
  </w:style>
  <w:style w:type="paragraph" w:customStyle="1" w:styleId="DSTOC7-9">
    <w:name w:val="DSTOC7-9"/>
    <w:basedOn w:val="DSTOC6-9"/>
    <w:rsid w:val="002E3226"/>
  </w:style>
  <w:style w:type="paragraph" w:customStyle="1" w:styleId="DSTOC8-8">
    <w:name w:val="DSTOC8-8"/>
    <w:basedOn w:val="Heading8"/>
    <w:rsid w:val="002E3226"/>
    <w:pPr>
      <w:outlineLvl w:val="8"/>
    </w:pPr>
  </w:style>
  <w:style w:type="paragraph" w:customStyle="1" w:styleId="DSTOC8-9">
    <w:name w:val="DSTOC8-9"/>
    <w:basedOn w:val="DSTOC7-9"/>
    <w:rsid w:val="002E3226"/>
  </w:style>
  <w:style w:type="paragraph" w:customStyle="1" w:styleId="DSTOC9-9">
    <w:name w:val="DSTOC9-9"/>
    <w:basedOn w:val="Heading9"/>
    <w:rsid w:val="002E3226"/>
    <w:pPr>
      <w:outlineLvl w:val="9"/>
    </w:pPr>
  </w:style>
  <w:style w:type="paragraph" w:customStyle="1" w:styleId="TableSpacing">
    <w:name w:val="Table Spacing"/>
    <w:aliases w:val="ts"/>
    <w:basedOn w:val="Normal"/>
    <w:next w:val="Normal"/>
    <w:rsid w:val="002E3226"/>
    <w:pPr>
      <w:spacing w:before="80" w:after="80" w:line="240" w:lineRule="auto"/>
    </w:pPr>
    <w:rPr>
      <w:sz w:val="8"/>
      <w:szCs w:val="8"/>
    </w:rPr>
  </w:style>
  <w:style w:type="paragraph" w:customStyle="1" w:styleId="AlertLabel">
    <w:name w:val="Alert Label"/>
    <w:aliases w:val="al"/>
    <w:basedOn w:val="Normal"/>
    <w:rsid w:val="002E3226"/>
    <w:pPr>
      <w:keepNext/>
      <w:framePr w:wrap="notBeside" w:vAnchor="text" w:hAnchor="text" w:y="1"/>
      <w:spacing w:before="120" w:after="0" w:line="300" w:lineRule="exact"/>
    </w:pPr>
    <w:rPr>
      <w:b/>
    </w:rPr>
  </w:style>
  <w:style w:type="character" w:customStyle="1" w:styleId="ConditionalMarker">
    <w:name w:val="Conditional Marker"/>
    <w:aliases w:val="cm"/>
    <w:basedOn w:val="DefaultParagraphFont"/>
    <w:locked/>
    <w:rsid w:val="002E3226"/>
    <w:rPr>
      <w:noProof/>
      <w:vanish/>
      <w:color w:val="C0C0C0"/>
      <w:szCs w:val="18"/>
      <w:bdr w:val="none" w:sz="0" w:space="0" w:color="auto"/>
      <w:shd w:val="clear" w:color="FFFF00" w:fill="auto"/>
      <w:lang w:val="en-US"/>
    </w:rPr>
  </w:style>
  <w:style w:type="paragraph" w:customStyle="1" w:styleId="FigureinList2">
    <w:name w:val="Figure in List 2"/>
    <w:aliases w:val="fig2"/>
    <w:basedOn w:val="Figure"/>
    <w:next w:val="TextinList2"/>
    <w:rsid w:val="002E3226"/>
    <w:pPr>
      <w:ind w:left="720"/>
    </w:pPr>
  </w:style>
  <w:style w:type="paragraph" w:customStyle="1" w:styleId="LabelinList1">
    <w:name w:val="Label in List 1"/>
    <w:aliases w:val="l1"/>
    <w:basedOn w:val="Label"/>
    <w:next w:val="TextinList1"/>
    <w:link w:val="LabelinList1Char"/>
    <w:rsid w:val="002E3226"/>
    <w:pPr>
      <w:ind w:left="360"/>
    </w:pPr>
  </w:style>
  <w:style w:type="paragraph" w:customStyle="1" w:styleId="TextinList1">
    <w:name w:val="Text in List 1"/>
    <w:aliases w:val="t1"/>
    <w:basedOn w:val="Normal"/>
    <w:rsid w:val="002E3226"/>
    <w:pPr>
      <w:ind w:left="360"/>
    </w:pPr>
  </w:style>
  <w:style w:type="paragraph" w:customStyle="1" w:styleId="AlertLabelinList1">
    <w:name w:val="Alert Label in List 1"/>
    <w:aliases w:val="al1"/>
    <w:basedOn w:val="AlertLabel"/>
    <w:rsid w:val="002E3226"/>
    <w:pPr>
      <w:framePr w:wrap="notBeside"/>
      <w:ind w:left="360"/>
    </w:pPr>
  </w:style>
  <w:style w:type="paragraph" w:customStyle="1" w:styleId="FigureinList1">
    <w:name w:val="Figure in List 1"/>
    <w:aliases w:val="fig1"/>
    <w:basedOn w:val="Figure"/>
    <w:next w:val="TextinList1"/>
    <w:rsid w:val="002E3226"/>
    <w:pPr>
      <w:ind w:left="360"/>
    </w:pPr>
  </w:style>
  <w:style w:type="paragraph" w:styleId="Footer">
    <w:name w:val="footer"/>
    <w:aliases w:val="f"/>
    <w:basedOn w:val="Header"/>
    <w:rsid w:val="002E3226"/>
    <w:rPr>
      <w:b w:val="0"/>
    </w:rPr>
  </w:style>
  <w:style w:type="paragraph" w:styleId="Header">
    <w:name w:val="header"/>
    <w:aliases w:val="h"/>
    <w:basedOn w:val="Normal"/>
    <w:rsid w:val="002E3226"/>
    <w:pPr>
      <w:spacing w:after="240"/>
      <w:jc w:val="right"/>
    </w:pPr>
    <w:rPr>
      <w:rFonts w:eastAsia="PMingLiU"/>
      <w:b/>
    </w:rPr>
  </w:style>
  <w:style w:type="paragraph" w:customStyle="1" w:styleId="AlertText">
    <w:name w:val="Alert Text"/>
    <w:aliases w:val="at"/>
    <w:basedOn w:val="Normal"/>
    <w:rsid w:val="002E3226"/>
    <w:pPr>
      <w:ind w:left="360" w:right="360"/>
    </w:pPr>
  </w:style>
  <w:style w:type="paragraph" w:customStyle="1" w:styleId="AlertTextinList1">
    <w:name w:val="Alert Text in List 1"/>
    <w:aliases w:val="at1"/>
    <w:basedOn w:val="AlertText"/>
    <w:rsid w:val="002E3226"/>
    <w:pPr>
      <w:ind w:left="720"/>
    </w:pPr>
  </w:style>
  <w:style w:type="paragraph" w:customStyle="1" w:styleId="AlertTextinList2">
    <w:name w:val="Alert Text in List 2"/>
    <w:aliases w:val="at2"/>
    <w:basedOn w:val="AlertText"/>
    <w:rsid w:val="002E3226"/>
    <w:pPr>
      <w:ind w:left="1080"/>
    </w:pPr>
  </w:style>
  <w:style w:type="paragraph" w:customStyle="1" w:styleId="BulletedList1">
    <w:name w:val="Bulleted List 1"/>
    <w:aliases w:val="bl1"/>
    <w:basedOn w:val="ListBullet"/>
    <w:rsid w:val="002E3226"/>
    <w:pPr>
      <w:numPr>
        <w:numId w:val="1"/>
      </w:numPr>
    </w:pPr>
  </w:style>
  <w:style w:type="paragraph" w:customStyle="1" w:styleId="BulletedList2">
    <w:name w:val="Bulleted List 2"/>
    <w:aliases w:val="bl2"/>
    <w:basedOn w:val="ListBullet"/>
    <w:link w:val="BulletedList2Char"/>
    <w:rsid w:val="002E3226"/>
    <w:pPr>
      <w:numPr>
        <w:numId w:val="3"/>
      </w:numPr>
    </w:pPr>
  </w:style>
  <w:style w:type="paragraph" w:customStyle="1" w:styleId="DefinedTerm">
    <w:name w:val="Defined Term"/>
    <w:aliases w:val="dt"/>
    <w:basedOn w:val="Normal"/>
    <w:rsid w:val="002E3226"/>
    <w:pPr>
      <w:keepNext/>
      <w:spacing w:before="120" w:after="0" w:line="220" w:lineRule="exact"/>
      <w:ind w:right="1440"/>
    </w:pPr>
    <w:rPr>
      <w:b/>
      <w:sz w:val="18"/>
      <w:szCs w:val="18"/>
    </w:rPr>
  </w:style>
  <w:style w:type="paragraph" w:styleId="DocumentMap">
    <w:name w:val="Document Map"/>
    <w:basedOn w:val="Normal"/>
    <w:rsid w:val="002E3226"/>
    <w:pPr>
      <w:shd w:val="clear" w:color="auto" w:fill="FFFF00"/>
    </w:pPr>
    <w:rPr>
      <w:rFonts w:ascii="Tahoma" w:hAnsi="Tahoma" w:cs="Tahoma"/>
    </w:rPr>
  </w:style>
  <w:style w:type="paragraph" w:customStyle="1" w:styleId="NumberedList1">
    <w:name w:val="Numbered List 1"/>
    <w:aliases w:val="nl1"/>
    <w:basedOn w:val="ListNumber"/>
    <w:rsid w:val="002E3226"/>
    <w:pPr>
      <w:numPr>
        <w:numId w:val="2"/>
      </w:numPr>
    </w:pPr>
  </w:style>
  <w:style w:type="table" w:customStyle="1" w:styleId="ProcedureTable">
    <w:name w:val="Procedure Table"/>
    <w:aliases w:val="pt"/>
    <w:basedOn w:val="TableNormal"/>
    <w:rsid w:val="002E3226"/>
    <w:rPr>
      <w:rFonts w:ascii="Arial" w:hAnsi="Arial"/>
    </w:rPr>
    <w:tblPr>
      <w:tblInd w:w="360" w:type="dxa"/>
      <w:tblCellMar>
        <w:top w:w="0" w:type="dxa"/>
        <w:left w:w="0" w:type="dxa"/>
        <w:bottom w:w="0" w:type="dxa"/>
        <w:right w:w="0" w:type="dxa"/>
      </w:tblCellMar>
    </w:tblPr>
  </w:style>
  <w:style w:type="character" w:customStyle="1" w:styleId="Underline">
    <w:name w:val="Underline"/>
    <w:aliases w:val="u"/>
    <w:basedOn w:val="DefaultParagraphFont"/>
    <w:rsid w:val="002E3226"/>
    <w:rPr>
      <w:color w:val="auto"/>
      <w:szCs w:val="18"/>
      <w:u w:val="single"/>
    </w:rPr>
  </w:style>
  <w:style w:type="paragraph" w:styleId="IndexHeading">
    <w:name w:val="index heading"/>
    <w:aliases w:val="ih"/>
    <w:basedOn w:val="Heading1"/>
    <w:next w:val="Index1"/>
    <w:rsid w:val="002E3226"/>
    <w:pPr>
      <w:spacing w:line="300" w:lineRule="exact"/>
      <w:outlineLvl w:val="7"/>
    </w:pPr>
    <w:rPr>
      <w:sz w:val="26"/>
    </w:rPr>
  </w:style>
  <w:style w:type="paragraph" w:styleId="Index1">
    <w:name w:val="index 1"/>
    <w:aliases w:val="idx1"/>
    <w:basedOn w:val="Normal"/>
    <w:rsid w:val="002E3226"/>
    <w:pPr>
      <w:spacing w:line="220" w:lineRule="exact"/>
      <w:ind w:left="180" w:hanging="180"/>
    </w:pPr>
  </w:style>
  <w:style w:type="table" w:customStyle="1" w:styleId="CodeSection">
    <w:name w:val="Code Section"/>
    <w:aliases w:val="cs"/>
    <w:basedOn w:val="TableNormal"/>
    <w:rsid w:val="002E3226"/>
    <w:pPr>
      <w:spacing w:line="220" w:lineRule="exact"/>
    </w:pPr>
    <w:rPr>
      <w:rFonts w:ascii="Courier New" w:hAnsi="Courier New"/>
      <w:sz w:val="16"/>
      <w:szCs w:val="16"/>
    </w:rPr>
    <w:tblPr>
      <w:tblInd w:w="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paragraph" w:styleId="TOC1">
    <w:name w:val="toc 1"/>
    <w:aliases w:val="toc1"/>
    <w:basedOn w:val="Normal"/>
    <w:next w:val="Normal"/>
    <w:uiPriority w:val="39"/>
    <w:rsid w:val="002E3226"/>
    <w:pPr>
      <w:spacing w:before="180" w:after="0"/>
      <w:ind w:left="187" w:hanging="187"/>
    </w:pPr>
  </w:style>
  <w:style w:type="paragraph" w:styleId="TOC2">
    <w:name w:val="toc 2"/>
    <w:aliases w:val="toc2"/>
    <w:basedOn w:val="Normal"/>
    <w:next w:val="Normal"/>
    <w:uiPriority w:val="39"/>
    <w:rsid w:val="002E3226"/>
    <w:pPr>
      <w:spacing w:before="0" w:after="0"/>
      <w:ind w:left="374" w:hanging="187"/>
    </w:pPr>
  </w:style>
  <w:style w:type="paragraph" w:styleId="TOC3">
    <w:name w:val="toc 3"/>
    <w:aliases w:val="toc3"/>
    <w:basedOn w:val="Normal"/>
    <w:next w:val="Normal"/>
    <w:uiPriority w:val="39"/>
    <w:rsid w:val="002E3226"/>
    <w:pPr>
      <w:spacing w:before="0" w:after="0"/>
      <w:ind w:left="561" w:hanging="187"/>
    </w:pPr>
  </w:style>
  <w:style w:type="paragraph" w:styleId="TOC4">
    <w:name w:val="toc 4"/>
    <w:aliases w:val="toc4"/>
    <w:basedOn w:val="Normal"/>
    <w:next w:val="Normal"/>
    <w:rsid w:val="002E3226"/>
    <w:pPr>
      <w:spacing w:before="0" w:after="0"/>
      <w:ind w:left="749" w:hanging="187"/>
    </w:pPr>
  </w:style>
  <w:style w:type="paragraph" w:styleId="Index2">
    <w:name w:val="index 2"/>
    <w:aliases w:val="idx2"/>
    <w:basedOn w:val="Index1"/>
    <w:rsid w:val="002E3226"/>
    <w:pPr>
      <w:ind w:left="540"/>
    </w:pPr>
  </w:style>
  <w:style w:type="paragraph" w:styleId="Index3">
    <w:name w:val="index 3"/>
    <w:aliases w:val="idx3"/>
    <w:basedOn w:val="Index1"/>
    <w:rsid w:val="002E3226"/>
    <w:pPr>
      <w:ind w:left="900"/>
    </w:pPr>
  </w:style>
  <w:style w:type="character" w:customStyle="1" w:styleId="Bold">
    <w:name w:val="Bold"/>
    <w:aliases w:val="b"/>
    <w:basedOn w:val="DefaultParagraphFont"/>
    <w:rsid w:val="002E3226"/>
    <w:rPr>
      <w:b/>
      <w:szCs w:val="18"/>
    </w:rPr>
  </w:style>
  <w:style w:type="character" w:customStyle="1" w:styleId="MultilanguageMarkerAuto">
    <w:name w:val="Multilanguage Marker Auto"/>
    <w:aliases w:val="mma"/>
    <w:basedOn w:val="DefaultParagraphFont"/>
    <w:locked/>
    <w:rsid w:val="002E3226"/>
    <w:rPr>
      <w:noProof/>
      <w:color w:val="C0C0C0"/>
      <w:szCs w:val="18"/>
      <w:bdr w:val="none" w:sz="0" w:space="0" w:color="auto"/>
      <w:shd w:val="clear" w:color="auto" w:fill="auto"/>
      <w:lang w:val="en-US"/>
    </w:rPr>
  </w:style>
  <w:style w:type="character" w:customStyle="1" w:styleId="BoldItalic">
    <w:name w:val="Bold Italic"/>
    <w:aliases w:val="bi"/>
    <w:basedOn w:val="DefaultParagraphFont"/>
    <w:rsid w:val="002E3226"/>
    <w:rPr>
      <w:b/>
      <w:i/>
      <w:color w:val="auto"/>
      <w:szCs w:val="18"/>
    </w:rPr>
  </w:style>
  <w:style w:type="paragraph" w:customStyle="1" w:styleId="MultilanguageMarkerExplicitBegin">
    <w:name w:val="Multilanguage Marker Explicit Begin"/>
    <w:aliases w:val="mmeb"/>
    <w:basedOn w:val="Normal"/>
    <w:next w:val="Normal"/>
    <w:locked/>
    <w:rsid w:val="002E3226"/>
    <w:rPr>
      <w:noProof/>
      <w:color w:val="C0C0C0"/>
    </w:rPr>
  </w:style>
  <w:style w:type="paragraph" w:customStyle="1" w:styleId="MultilanguageMarkerExplicitEnd">
    <w:name w:val="Multilanguage Marker Explicit End"/>
    <w:aliases w:val="mmee"/>
    <w:basedOn w:val="MultilanguageMarkerExplicitBegin"/>
    <w:next w:val="Normal"/>
    <w:locked/>
    <w:rsid w:val="002E3226"/>
  </w:style>
  <w:style w:type="paragraph" w:customStyle="1" w:styleId="CodeReferenceinList1">
    <w:name w:val="Code Reference in List 1"/>
    <w:aliases w:val="cref1"/>
    <w:basedOn w:val="Normal"/>
    <w:locked/>
    <w:rsid w:val="002E3226"/>
    <w:rPr>
      <w:color w:val="C0C0C0"/>
    </w:rPr>
  </w:style>
  <w:style w:type="character" w:styleId="CommentReference">
    <w:name w:val="annotation reference"/>
    <w:aliases w:val="cr,Used by Word to flag author queries"/>
    <w:basedOn w:val="DefaultParagraphFont"/>
    <w:rsid w:val="002E3226"/>
    <w:rPr>
      <w:szCs w:val="16"/>
    </w:rPr>
  </w:style>
  <w:style w:type="paragraph" w:styleId="CommentText">
    <w:name w:val="annotation text"/>
    <w:aliases w:val="ct,Used by Word for text of author queries"/>
    <w:basedOn w:val="Normal"/>
    <w:rsid w:val="002E3226"/>
  </w:style>
  <w:style w:type="character" w:customStyle="1" w:styleId="Italic">
    <w:name w:val="Italic"/>
    <w:aliases w:val="i"/>
    <w:basedOn w:val="DefaultParagraphFont"/>
    <w:rsid w:val="002E3226"/>
    <w:rPr>
      <w:i/>
      <w:color w:val="auto"/>
      <w:szCs w:val="18"/>
    </w:rPr>
  </w:style>
  <w:style w:type="paragraph" w:customStyle="1" w:styleId="CodeReferenceinList2">
    <w:name w:val="Code Reference in List 2"/>
    <w:aliases w:val="cref2"/>
    <w:basedOn w:val="CodeReferenceinList1"/>
    <w:locked/>
    <w:rsid w:val="002E3226"/>
    <w:pPr>
      <w:ind w:left="720"/>
    </w:pPr>
  </w:style>
  <w:style w:type="character" w:customStyle="1" w:styleId="Subscript">
    <w:name w:val="Subscript"/>
    <w:aliases w:val="sub"/>
    <w:basedOn w:val="DefaultParagraphFont"/>
    <w:rsid w:val="002E3226"/>
    <w:rPr>
      <w:color w:val="auto"/>
      <w:szCs w:val="18"/>
      <w:u w:val="none"/>
      <w:vertAlign w:val="subscript"/>
    </w:rPr>
  </w:style>
  <w:style w:type="character" w:customStyle="1" w:styleId="Superscript">
    <w:name w:val="Superscript"/>
    <w:aliases w:val="sup"/>
    <w:basedOn w:val="DefaultParagraphFont"/>
    <w:rsid w:val="002E3226"/>
    <w:rPr>
      <w:color w:val="auto"/>
      <w:szCs w:val="18"/>
      <w:u w:val="none"/>
      <w:vertAlign w:val="superscript"/>
    </w:rPr>
  </w:style>
  <w:style w:type="table" w:customStyle="1" w:styleId="TablewithHeader">
    <w:name w:val="Table with Header"/>
    <w:aliases w:val="twh"/>
    <w:basedOn w:val="TablewithoutHeader"/>
    <w:rsid w:val="002E3226"/>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table" w:customStyle="1" w:styleId="TablewithoutHeader">
    <w:name w:val="Table without Header"/>
    <w:aliases w:val="tbl"/>
    <w:basedOn w:val="TableNormal"/>
    <w:rsid w:val="002E3226"/>
    <w:pPr>
      <w:spacing w:before="60" w:after="60" w:line="240" w:lineRule="exact"/>
    </w:pPr>
    <w:rPr>
      <w:rFonts w:ascii="Arial" w:hAnsi="Arial"/>
    </w:rPr>
    <w:tblPr>
      <w:tblInd w:w="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CodeEntityReference">
    <w:name w:val="Code Entity Reference"/>
    <w:aliases w:val="cer"/>
    <w:basedOn w:val="DefaultParagraphFont"/>
    <w:locked/>
    <w:rsid w:val="002E3226"/>
    <w:rPr>
      <w:b/>
      <w:noProof/>
      <w:color w:val="auto"/>
      <w:sz w:val="20"/>
      <w:szCs w:val="18"/>
      <w:bdr w:val="none" w:sz="0" w:space="0" w:color="auto"/>
      <w:shd w:val="clear" w:color="auto" w:fill="auto"/>
      <w:lang w:val="en-US"/>
    </w:rPr>
  </w:style>
  <w:style w:type="paragraph" w:styleId="CommentSubject">
    <w:name w:val="annotation subject"/>
    <w:basedOn w:val="CommentText"/>
    <w:next w:val="CommentText"/>
    <w:rsid w:val="002E3226"/>
    <w:rPr>
      <w:b/>
      <w:bCs/>
    </w:rPr>
  </w:style>
  <w:style w:type="paragraph" w:styleId="BalloonText">
    <w:name w:val="Balloon Text"/>
    <w:basedOn w:val="Normal"/>
    <w:rsid w:val="002E3226"/>
    <w:rPr>
      <w:rFonts w:ascii="Tahoma" w:hAnsi="Tahoma" w:cs="Tahoma"/>
      <w:sz w:val="16"/>
      <w:szCs w:val="16"/>
    </w:rPr>
  </w:style>
  <w:style w:type="character" w:customStyle="1" w:styleId="UI">
    <w:name w:val="UI"/>
    <w:aliases w:val="ui"/>
    <w:basedOn w:val="DefaultParagraphFont"/>
    <w:rsid w:val="002E3226"/>
    <w:rPr>
      <w:b/>
      <w:color w:val="auto"/>
      <w:szCs w:val="18"/>
      <w:u w:val="none"/>
    </w:rPr>
  </w:style>
  <w:style w:type="character" w:customStyle="1" w:styleId="ParameterReference">
    <w:name w:val="Parameter Reference"/>
    <w:aliases w:val="pr"/>
    <w:basedOn w:val="DefaultParagraphFont"/>
    <w:locked/>
    <w:rsid w:val="002E3226"/>
    <w:rPr>
      <w:noProof/>
      <w:color w:val="C0C0C0"/>
      <w:szCs w:val="18"/>
      <w:u w:val="none"/>
      <w:bdr w:val="none" w:sz="0" w:space="0" w:color="auto"/>
      <w:shd w:val="clear" w:color="auto" w:fill="auto"/>
      <w:lang w:val="en-US"/>
    </w:rPr>
  </w:style>
  <w:style w:type="character" w:customStyle="1" w:styleId="LanguageKeyword">
    <w:name w:val="Language Keyword"/>
    <w:aliases w:val="lk"/>
    <w:basedOn w:val="DefaultParagraphFont"/>
    <w:locked/>
    <w:rsid w:val="002E3226"/>
    <w:rPr>
      <w:b/>
      <w:noProof/>
      <w:color w:val="auto"/>
      <w:szCs w:val="18"/>
      <w:bdr w:val="none" w:sz="0" w:space="0" w:color="auto"/>
      <w:shd w:val="clear" w:color="auto" w:fill="auto"/>
      <w:lang w:val="en-US"/>
    </w:rPr>
  </w:style>
  <w:style w:type="character" w:customStyle="1" w:styleId="Token">
    <w:name w:val="Token"/>
    <w:aliases w:val="tok"/>
    <w:basedOn w:val="DefaultParagraphFont"/>
    <w:locked/>
    <w:rsid w:val="002E3226"/>
    <w:rPr>
      <w:color w:val="C0C0C0"/>
      <w:szCs w:val="18"/>
      <w:u w:val="none"/>
      <w:bdr w:val="none" w:sz="0" w:space="0" w:color="auto"/>
      <w:shd w:val="clear" w:color="auto" w:fill="auto"/>
    </w:rPr>
  </w:style>
  <w:style w:type="character" w:customStyle="1" w:styleId="CodeEntityReferenceQualified">
    <w:name w:val="Code Entity Reference Qualified"/>
    <w:aliases w:val="cerq"/>
    <w:basedOn w:val="CodeEntityReference"/>
    <w:locked/>
    <w:rsid w:val="002E3226"/>
    <w:rPr>
      <w:b/>
      <w:noProof/>
      <w:color w:val="auto"/>
      <w:sz w:val="20"/>
      <w:szCs w:val="18"/>
      <w:u w:val="none"/>
      <w:bdr w:val="none" w:sz="0" w:space="0" w:color="auto"/>
      <w:shd w:val="clear" w:color="auto" w:fill="auto"/>
      <w:lang w:val="en-US"/>
    </w:rPr>
  </w:style>
  <w:style w:type="paragraph" w:customStyle="1" w:styleId="CodeReference">
    <w:name w:val="Code Reference"/>
    <w:aliases w:val="cref"/>
    <w:basedOn w:val="Normal"/>
    <w:next w:val="Normal"/>
    <w:locked/>
    <w:rsid w:val="002E3226"/>
    <w:rPr>
      <w:noProof/>
      <w:color w:val="C0C0C0"/>
      <w:kern w:val="0"/>
    </w:rPr>
  </w:style>
  <w:style w:type="character" w:customStyle="1" w:styleId="LegacyLinkText">
    <w:name w:val="Legacy Link Text"/>
    <w:aliases w:val="llt"/>
    <w:basedOn w:val="LinkText"/>
    <w:rsid w:val="002E3226"/>
    <w:rPr>
      <w:color w:val="0000FF"/>
      <w:szCs w:val="18"/>
      <w:u w:val="single"/>
    </w:rPr>
  </w:style>
  <w:style w:type="paragraph" w:customStyle="1" w:styleId="DefinedTerminList1">
    <w:name w:val="Defined Term in List 1"/>
    <w:aliases w:val="dt1"/>
    <w:basedOn w:val="DefinedTerm"/>
    <w:rsid w:val="002E3226"/>
    <w:pPr>
      <w:ind w:left="360"/>
    </w:pPr>
  </w:style>
  <w:style w:type="paragraph" w:customStyle="1" w:styleId="DefinedTerminList2">
    <w:name w:val="Defined Term in List 2"/>
    <w:aliases w:val="dt2"/>
    <w:basedOn w:val="DefinedTerm"/>
    <w:rsid w:val="002E3226"/>
    <w:pPr>
      <w:ind w:left="720"/>
    </w:pPr>
  </w:style>
  <w:style w:type="paragraph" w:customStyle="1" w:styleId="TableSpacinginList1">
    <w:name w:val="Table Spacing in List 1"/>
    <w:aliases w:val="ts1"/>
    <w:basedOn w:val="TableSpacing"/>
    <w:next w:val="TextinList1"/>
    <w:rsid w:val="002E3226"/>
    <w:pPr>
      <w:ind w:left="360"/>
    </w:pPr>
  </w:style>
  <w:style w:type="paragraph" w:customStyle="1" w:styleId="TableSpacinginList2">
    <w:name w:val="Table Spacing in List 2"/>
    <w:aliases w:val="ts2"/>
    <w:basedOn w:val="TableSpacinginList1"/>
    <w:next w:val="TextinList2"/>
    <w:rsid w:val="002E3226"/>
    <w:pPr>
      <w:ind w:left="720"/>
    </w:pPr>
  </w:style>
  <w:style w:type="table" w:customStyle="1" w:styleId="ProcedureTableinList1">
    <w:name w:val="Procedure Table in List 1"/>
    <w:aliases w:val="pt1"/>
    <w:basedOn w:val="ProcedureTable"/>
    <w:rsid w:val="002E3226"/>
    <w:pPr>
      <w:spacing w:before="60" w:after="60" w:line="220" w:lineRule="exact"/>
    </w:pPr>
    <w:tblPr>
      <w:tblInd w:w="720" w:type="dxa"/>
      <w:tblCellMar>
        <w:top w:w="0" w:type="dxa"/>
        <w:left w:w="0" w:type="dxa"/>
        <w:bottom w:w="0" w:type="dxa"/>
        <w:right w:w="0" w:type="dxa"/>
      </w:tblCellMar>
    </w:tblPr>
  </w:style>
  <w:style w:type="table" w:customStyle="1" w:styleId="ProcedureTableinList2">
    <w:name w:val="Procedure Table in List 2"/>
    <w:aliases w:val="pt2"/>
    <w:basedOn w:val="ProcedureTable"/>
    <w:rsid w:val="002E3226"/>
    <w:tblPr>
      <w:tblInd w:w="1080" w:type="dxa"/>
      <w:tblCellMar>
        <w:top w:w="0" w:type="dxa"/>
        <w:left w:w="0" w:type="dxa"/>
        <w:bottom w:w="0" w:type="dxa"/>
        <w:right w:w="0" w:type="dxa"/>
      </w:tblCellMar>
    </w:tblPr>
  </w:style>
  <w:style w:type="table" w:customStyle="1" w:styleId="TablewithHeaderinList1">
    <w:name w:val="Table with Header in List 1"/>
    <w:aliases w:val="twh1"/>
    <w:basedOn w:val="TablewithHeader"/>
    <w:rsid w:val="002E3226"/>
    <w:pPr>
      <w:keepNext/>
    </w:pPr>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HeaderinList2">
    <w:name w:val="Table with Header in List 2"/>
    <w:aliases w:val="twh2"/>
    <w:basedOn w:val="TablewithHeaderinList1"/>
    <w:rsid w:val="002E3226"/>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tblStylePr w:type="firstRow">
      <w:pPr>
        <w:keepNext/>
        <w:wordWrap/>
        <w:spacing w:beforeLines="0" w:beforeAutospacing="0" w:afterLines="0" w:afterAutospacing="0" w:line="220" w:lineRule="exact"/>
        <w:ind w:leftChars="0" w:left="0" w:rightChars="0" w:right="0" w:firstLineChars="0" w:firstLine="0"/>
        <w:jc w:val="left"/>
      </w:pPr>
      <w:rPr>
        <w:rFonts w:ascii="Arial" w:hAnsi="Arial"/>
        <w:b/>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vAlign w:val="top"/>
      </w:tcPr>
    </w:tblStylePr>
  </w:style>
  <w:style w:type="table" w:customStyle="1" w:styleId="TablewithoutHeaderinList1">
    <w:name w:val="Table without Header in List 1"/>
    <w:aliases w:val="tbl1"/>
    <w:basedOn w:val="TablewithoutHeader"/>
    <w:rsid w:val="002E3226"/>
    <w:tblPr>
      <w:tblInd w:w="36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table" w:customStyle="1" w:styleId="TablewithoutHeaderinList2">
    <w:name w:val="Table without Header in List 2"/>
    <w:aliases w:val="tbl2"/>
    <w:basedOn w:val="TablewithoutHeaderinList1"/>
    <w:rsid w:val="002E3226"/>
    <w:tblPr>
      <w:tblInd w:w="720" w:type="dxa"/>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top w:w="0" w:type="dxa"/>
        <w:left w:w="86" w:type="dxa"/>
        <w:bottom w:w="0" w:type="dxa"/>
        <w:right w:w="86" w:type="dxa"/>
      </w:tblCellMar>
    </w:tblPr>
  </w:style>
  <w:style w:type="character" w:customStyle="1" w:styleId="FigureEmbedded">
    <w:name w:val="Figure Embedded"/>
    <w:aliases w:val="fige"/>
    <w:basedOn w:val="DefaultParagraphFont"/>
    <w:rsid w:val="002E3226"/>
    <w:rPr>
      <w:color w:val="0000FF"/>
      <w:szCs w:val="18"/>
      <w:u w:val="none"/>
      <w:bdr w:val="none" w:sz="0" w:space="0" w:color="auto"/>
      <w:shd w:val="clear" w:color="auto" w:fill="auto"/>
    </w:rPr>
  </w:style>
  <w:style w:type="paragraph" w:customStyle="1" w:styleId="ConditionalBlock">
    <w:name w:val="Conditional Block"/>
    <w:aliases w:val="cb"/>
    <w:basedOn w:val="Normal"/>
    <w:next w:val="Normal"/>
    <w:locked/>
    <w:rsid w:val="002E3226"/>
    <w:pPr>
      <w:shd w:val="clear" w:color="FFFF00" w:fill="auto"/>
    </w:pPr>
    <w:rPr>
      <w:rFonts w:cs="Courier New"/>
      <w:noProof/>
      <w:vanish/>
      <w:color w:val="C0C0C0"/>
    </w:rPr>
  </w:style>
  <w:style w:type="paragraph" w:customStyle="1" w:styleId="ConditionalBlockinList1">
    <w:name w:val="Conditional Block in List 1"/>
    <w:aliases w:val="cb1"/>
    <w:basedOn w:val="ConditionalBlock"/>
    <w:next w:val="Normal"/>
    <w:locked/>
    <w:rsid w:val="002E3226"/>
  </w:style>
  <w:style w:type="paragraph" w:customStyle="1" w:styleId="ConditionalBlockinList2">
    <w:name w:val="Conditional Block in List 2"/>
    <w:aliases w:val="cb2"/>
    <w:basedOn w:val="ConditionalBlock"/>
    <w:next w:val="Normal"/>
    <w:locked/>
    <w:rsid w:val="002E3226"/>
    <w:pPr>
      <w:ind w:left="720"/>
    </w:pPr>
  </w:style>
  <w:style w:type="character" w:customStyle="1" w:styleId="CodeFeaturedElement">
    <w:name w:val="Code Featured Element"/>
    <w:aliases w:val="cfe"/>
    <w:basedOn w:val="DefaultParagraphFont"/>
    <w:locked/>
    <w:rsid w:val="002E3226"/>
    <w:rPr>
      <w:rFonts w:ascii="Courier New" w:hAnsi="Courier New" w:cs="Courier New"/>
      <w:b/>
      <w:bCs/>
      <w:noProof/>
      <w:color w:val="auto"/>
      <w:sz w:val="16"/>
      <w:szCs w:val="16"/>
      <w:bdr w:val="none" w:sz="0" w:space="0" w:color="auto"/>
      <w:shd w:val="clear" w:color="auto" w:fill="auto"/>
    </w:rPr>
  </w:style>
  <w:style w:type="paragraph" w:customStyle="1" w:styleId="SamplesButtonMarker">
    <w:name w:val="Samples Button Marker"/>
    <w:aliases w:val="sbm"/>
    <w:basedOn w:val="Normal"/>
    <w:locked/>
    <w:rsid w:val="002E3226"/>
    <w:rPr>
      <w:color w:val="C0C0C0"/>
    </w:rPr>
  </w:style>
  <w:style w:type="character" w:customStyle="1" w:styleId="CodeEntityReferenceSpecific">
    <w:name w:val="Code Entity Reference Specific"/>
    <w:aliases w:val="cers"/>
    <w:basedOn w:val="CodeEntityReference"/>
    <w:locked/>
    <w:rsid w:val="002E3226"/>
    <w:rPr>
      <w:b/>
      <w:noProof/>
      <w:color w:val="auto"/>
      <w:sz w:val="20"/>
      <w:szCs w:val="18"/>
      <w:bdr w:val="none" w:sz="0" w:space="0" w:color="auto"/>
      <w:shd w:val="clear" w:color="auto" w:fill="auto"/>
      <w:lang w:val="en-US"/>
    </w:rPr>
  </w:style>
  <w:style w:type="character" w:customStyle="1" w:styleId="CodeEntityReferenceQualifiedSpecific">
    <w:name w:val="Code Entity Reference Qualified Specific"/>
    <w:aliases w:val="cerqs"/>
    <w:basedOn w:val="CodeEntityReference"/>
    <w:locked/>
    <w:rsid w:val="002E3226"/>
    <w:rPr>
      <w:b/>
      <w:noProof/>
      <w:color w:val="auto"/>
      <w:sz w:val="20"/>
      <w:szCs w:val="18"/>
      <w:u w:val="none"/>
      <w:bdr w:val="none" w:sz="0" w:space="0" w:color="auto"/>
      <w:shd w:val="clear" w:color="auto" w:fill="auto"/>
      <w:lang w:val="en-US"/>
    </w:rPr>
  </w:style>
  <w:style w:type="table" w:customStyle="1" w:styleId="CodeSectioninList1">
    <w:name w:val="Code Section in List 1"/>
    <w:aliases w:val="cs1"/>
    <w:basedOn w:val="CodeSection"/>
    <w:rsid w:val="002E3226"/>
    <w:tblPr>
      <w:tblInd w:w="36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table" w:customStyle="1" w:styleId="CodeSectioninList2">
    <w:name w:val="Code Section in List 2"/>
    <w:aliases w:val="cs2"/>
    <w:basedOn w:val="CodeSection"/>
    <w:rsid w:val="002E3226"/>
    <w:tblPr>
      <w:tblInd w:w="720" w:type="dxa"/>
      <w:tblBorders>
        <w:top w:val="single" w:sz="12" w:space="0" w:color="C0C0C0"/>
        <w:left w:val="single" w:sz="12" w:space="0" w:color="C0C0C0"/>
        <w:bottom w:val="single" w:sz="12" w:space="0" w:color="C0C0C0"/>
        <w:right w:val="single" w:sz="12" w:space="0" w:color="C0C0C0"/>
      </w:tblBorders>
      <w:tblCellMar>
        <w:top w:w="14" w:type="dxa"/>
        <w:left w:w="72" w:type="dxa"/>
        <w:bottom w:w="14" w:type="dxa"/>
        <w:right w:w="72" w:type="dxa"/>
      </w:tblCellMar>
    </w:tblPr>
  </w:style>
  <w:style w:type="numbering" w:styleId="ArticleSection">
    <w:name w:val="Outline List 3"/>
    <w:basedOn w:val="NoList"/>
    <w:rsid w:val="002E3226"/>
    <w:pPr>
      <w:numPr>
        <w:numId w:val="17"/>
      </w:numPr>
    </w:pPr>
  </w:style>
  <w:style w:type="paragraph" w:styleId="BlockText">
    <w:name w:val="Block Text"/>
    <w:basedOn w:val="Normal"/>
    <w:rsid w:val="002E3226"/>
    <w:pPr>
      <w:spacing w:after="120"/>
      <w:ind w:left="1440" w:right="1440"/>
    </w:pPr>
  </w:style>
  <w:style w:type="paragraph" w:styleId="BodyText">
    <w:name w:val="Body Text"/>
    <w:basedOn w:val="Normal"/>
    <w:rsid w:val="002E3226"/>
    <w:pPr>
      <w:spacing w:after="120"/>
    </w:pPr>
  </w:style>
  <w:style w:type="paragraph" w:styleId="BodyText2">
    <w:name w:val="Body Text 2"/>
    <w:basedOn w:val="Normal"/>
    <w:rsid w:val="002E3226"/>
    <w:pPr>
      <w:spacing w:after="120" w:line="480" w:lineRule="auto"/>
    </w:pPr>
  </w:style>
  <w:style w:type="paragraph" w:styleId="BodyText3">
    <w:name w:val="Body Text 3"/>
    <w:basedOn w:val="Normal"/>
    <w:rsid w:val="002E3226"/>
    <w:pPr>
      <w:spacing w:after="120"/>
    </w:pPr>
    <w:rPr>
      <w:sz w:val="16"/>
      <w:szCs w:val="16"/>
    </w:rPr>
  </w:style>
  <w:style w:type="paragraph" w:styleId="BodyTextFirstIndent">
    <w:name w:val="Body Text First Indent"/>
    <w:basedOn w:val="BodyText"/>
    <w:rsid w:val="002E3226"/>
    <w:pPr>
      <w:ind w:firstLine="210"/>
    </w:pPr>
  </w:style>
  <w:style w:type="paragraph" w:styleId="BodyTextIndent">
    <w:name w:val="Body Text Indent"/>
    <w:basedOn w:val="Normal"/>
    <w:rsid w:val="002E3226"/>
    <w:pPr>
      <w:spacing w:after="120"/>
      <w:ind w:left="360"/>
    </w:pPr>
  </w:style>
  <w:style w:type="paragraph" w:styleId="BodyTextFirstIndent2">
    <w:name w:val="Body Text First Indent 2"/>
    <w:basedOn w:val="BodyTextIndent"/>
    <w:rsid w:val="002E3226"/>
    <w:pPr>
      <w:ind w:firstLine="210"/>
    </w:pPr>
  </w:style>
  <w:style w:type="paragraph" w:styleId="BodyTextIndent2">
    <w:name w:val="Body Text Indent 2"/>
    <w:basedOn w:val="Normal"/>
    <w:rsid w:val="002E3226"/>
    <w:pPr>
      <w:spacing w:after="120" w:line="480" w:lineRule="auto"/>
      <w:ind w:left="360"/>
    </w:pPr>
  </w:style>
  <w:style w:type="paragraph" w:styleId="BodyTextIndent3">
    <w:name w:val="Body Text Indent 3"/>
    <w:basedOn w:val="Normal"/>
    <w:rsid w:val="002E3226"/>
    <w:pPr>
      <w:spacing w:after="120"/>
      <w:ind w:left="360"/>
    </w:pPr>
    <w:rPr>
      <w:sz w:val="16"/>
      <w:szCs w:val="16"/>
    </w:rPr>
  </w:style>
  <w:style w:type="paragraph" w:styleId="Closing">
    <w:name w:val="Closing"/>
    <w:basedOn w:val="Normal"/>
    <w:rsid w:val="002E3226"/>
    <w:pPr>
      <w:ind w:left="4320"/>
    </w:pPr>
  </w:style>
  <w:style w:type="paragraph" w:styleId="Date">
    <w:name w:val="Date"/>
    <w:basedOn w:val="Normal"/>
    <w:next w:val="Normal"/>
    <w:rsid w:val="002E3226"/>
  </w:style>
  <w:style w:type="paragraph" w:styleId="E-mailSignature">
    <w:name w:val="E-mail Signature"/>
    <w:basedOn w:val="Normal"/>
    <w:rsid w:val="002E3226"/>
  </w:style>
  <w:style w:type="character" w:styleId="Emphasis">
    <w:name w:val="Emphasis"/>
    <w:basedOn w:val="DefaultParagraphFont"/>
    <w:qFormat/>
    <w:rsid w:val="002E3226"/>
    <w:rPr>
      <w:i/>
      <w:iCs/>
    </w:rPr>
  </w:style>
  <w:style w:type="paragraph" w:styleId="EnvelopeAddress">
    <w:name w:val="envelope address"/>
    <w:basedOn w:val="Normal"/>
    <w:rsid w:val="002E3226"/>
    <w:pPr>
      <w:framePr w:w="7920" w:h="1980" w:hRule="exact" w:hSpace="180" w:wrap="auto" w:hAnchor="page" w:xAlign="center" w:yAlign="bottom"/>
      <w:ind w:left="2880"/>
    </w:pPr>
    <w:rPr>
      <w:sz w:val="24"/>
      <w:szCs w:val="24"/>
    </w:rPr>
  </w:style>
  <w:style w:type="paragraph" w:styleId="EnvelopeReturn">
    <w:name w:val="envelope return"/>
    <w:basedOn w:val="Normal"/>
    <w:rsid w:val="002E3226"/>
  </w:style>
  <w:style w:type="character" w:styleId="FollowedHyperlink">
    <w:name w:val="FollowedHyperlink"/>
    <w:basedOn w:val="DefaultParagraphFont"/>
    <w:rsid w:val="002E3226"/>
    <w:rPr>
      <w:color w:val="800080"/>
      <w:u w:val="single"/>
    </w:rPr>
  </w:style>
  <w:style w:type="character" w:styleId="HTMLAcronym">
    <w:name w:val="HTML Acronym"/>
    <w:basedOn w:val="DefaultParagraphFont"/>
    <w:rsid w:val="002E3226"/>
  </w:style>
  <w:style w:type="paragraph" w:styleId="HTMLAddress">
    <w:name w:val="HTML Address"/>
    <w:basedOn w:val="Normal"/>
    <w:rsid w:val="002E3226"/>
    <w:rPr>
      <w:i/>
      <w:iCs/>
    </w:rPr>
  </w:style>
  <w:style w:type="character" w:styleId="HTMLCite">
    <w:name w:val="HTML Cite"/>
    <w:basedOn w:val="DefaultParagraphFont"/>
    <w:rsid w:val="002E3226"/>
    <w:rPr>
      <w:i/>
      <w:iCs/>
    </w:rPr>
  </w:style>
  <w:style w:type="character" w:styleId="HTMLCode">
    <w:name w:val="HTML Code"/>
    <w:basedOn w:val="DefaultParagraphFont"/>
    <w:rsid w:val="002E3226"/>
    <w:rPr>
      <w:rFonts w:ascii="Courier New" w:hAnsi="Courier New"/>
      <w:sz w:val="20"/>
      <w:szCs w:val="20"/>
    </w:rPr>
  </w:style>
  <w:style w:type="character" w:styleId="HTMLDefinition">
    <w:name w:val="HTML Definition"/>
    <w:basedOn w:val="DefaultParagraphFont"/>
    <w:rsid w:val="002E3226"/>
    <w:rPr>
      <w:i/>
      <w:iCs/>
    </w:rPr>
  </w:style>
  <w:style w:type="character" w:styleId="HTMLKeyboard">
    <w:name w:val="HTML Keyboard"/>
    <w:basedOn w:val="DefaultParagraphFont"/>
    <w:rsid w:val="002E3226"/>
    <w:rPr>
      <w:rFonts w:ascii="Courier New" w:hAnsi="Courier New"/>
      <w:sz w:val="20"/>
      <w:szCs w:val="20"/>
    </w:rPr>
  </w:style>
  <w:style w:type="paragraph" w:styleId="HTMLPreformatted">
    <w:name w:val="HTML Preformatted"/>
    <w:basedOn w:val="Normal"/>
    <w:rsid w:val="002E3226"/>
    <w:rPr>
      <w:rFonts w:ascii="Courier New" w:hAnsi="Courier New"/>
    </w:rPr>
  </w:style>
  <w:style w:type="character" w:styleId="HTMLSample">
    <w:name w:val="HTML Sample"/>
    <w:basedOn w:val="DefaultParagraphFont"/>
    <w:rsid w:val="002E3226"/>
    <w:rPr>
      <w:rFonts w:ascii="Courier New" w:hAnsi="Courier New"/>
    </w:rPr>
  </w:style>
  <w:style w:type="character" w:styleId="HTMLTypewriter">
    <w:name w:val="HTML Typewriter"/>
    <w:basedOn w:val="DefaultParagraphFont"/>
    <w:rsid w:val="002E3226"/>
    <w:rPr>
      <w:rFonts w:ascii="Courier New" w:hAnsi="Courier New"/>
      <w:sz w:val="20"/>
      <w:szCs w:val="20"/>
    </w:rPr>
  </w:style>
  <w:style w:type="character" w:styleId="HTMLVariable">
    <w:name w:val="HTML Variable"/>
    <w:basedOn w:val="DefaultParagraphFont"/>
    <w:rsid w:val="002E3226"/>
    <w:rPr>
      <w:i/>
      <w:iCs/>
    </w:rPr>
  </w:style>
  <w:style w:type="character" w:styleId="LineNumber">
    <w:name w:val="line number"/>
    <w:basedOn w:val="DefaultParagraphFont"/>
    <w:rsid w:val="002E3226"/>
  </w:style>
  <w:style w:type="paragraph" w:styleId="List">
    <w:name w:val="List"/>
    <w:basedOn w:val="Normal"/>
    <w:rsid w:val="002E3226"/>
    <w:pPr>
      <w:ind w:left="360" w:hanging="360"/>
    </w:pPr>
  </w:style>
  <w:style w:type="paragraph" w:styleId="List2">
    <w:name w:val="List 2"/>
    <w:basedOn w:val="Normal"/>
    <w:rsid w:val="002E3226"/>
    <w:pPr>
      <w:ind w:left="720" w:hanging="360"/>
    </w:pPr>
  </w:style>
  <w:style w:type="paragraph" w:styleId="List3">
    <w:name w:val="List 3"/>
    <w:basedOn w:val="Normal"/>
    <w:rsid w:val="002E3226"/>
    <w:pPr>
      <w:ind w:left="1080" w:hanging="360"/>
    </w:pPr>
  </w:style>
  <w:style w:type="paragraph" w:styleId="List4">
    <w:name w:val="List 4"/>
    <w:basedOn w:val="Normal"/>
    <w:rsid w:val="002E3226"/>
    <w:pPr>
      <w:ind w:left="1440" w:hanging="360"/>
    </w:pPr>
  </w:style>
  <w:style w:type="paragraph" w:styleId="List5">
    <w:name w:val="List 5"/>
    <w:basedOn w:val="Normal"/>
    <w:rsid w:val="002E3226"/>
    <w:pPr>
      <w:ind w:left="1800" w:hanging="360"/>
    </w:pPr>
  </w:style>
  <w:style w:type="paragraph" w:styleId="ListBullet">
    <w:name w:val="List Bullet"/>
    <w:basedOn w:val="Normal"/>
    <w:link w:val="ListBulletChar"/>
    <w:rsid w:val="002E3226"/>
    <w:pPr>
      <w:tabs>
        <w:tab w:val="num" w:pos="360"/>
      </w:tabs>
      <w:ind w:left="360" w:hanging="360"/>
    </w:pPr>
  </w:style>
  <w:style w:type="paragraph" w:styleId="ListBullet2">
    <w:name w:val="List Bullet 2"/>
    <w:basedOn w:val="Normal"/>
    <w:rsid w:val="002E3226"/>
    <w:pPr>
      <w:tabs>
        <w:tab w:val="num" w:pos="720"/>
      </w:tabs>
      <w:ind w:left="720" w:hanging="360"/>
    </w:pPr>
  </w:style>
  <w:style w:type="paragraph" w:styleId="ListBullet3">
    <w:name w:val="List Bullet 3"/>
    <w:basedOn w:val="Normal"/>
    <w:rsid w:val="002E3226"/>
    <w:pPr>
      <w:tabs>
        <w:tab w:val="num" w:pos="1080"/>
      </w:tabs>
      <w:ind w:left="1080" w:hanging="360"/>
    </w:pPr>
  </w:style>
  <w:style w:type="paragraph" w:styleId="ListBullet4">
    <w:name w:val="List Bullet 4"/>
    <w:basedOn w:val="Normal"/>
    <w:rsid w:val="002E3226"/>
    <w:pPr>
      <w:tabs>
        <w:tab w:val="num" w:pos="1440"/>
      </w:tabs>
      <w:ind w:left="1440" w:hanging="360"/>
    </w:pPr>
  </w:style>
  <w:style w:type="paragraph" w:styleId="ListBullet5">
    <w:name w:val="List Bullet 5"/>
    <w:basedOn w:val="Normal"/>
    <w:rsid w:val="002E3226"/>
    <w:pPr>
      <w:tabs>
        <w:tab w:val="num" w:pos="1800"/>
      </w:tabs>
      <w:ind w:left="1800" w:hanging="360"/>
    </w:pPr>
  </w:style>
  <w:style w:type="paragraph" w:styleId="ListContinue">
    <w:name w:val="List Continue"/>
    <w:basedOn w:val="Normal"/>
    <w:rsid w:val="002E3226"/>
    <w:pPr>
      <w:spacing w:after="120"/>
      <w:ind w:left="360"/>
    </w:pPr>
  </w:style>
  <w:style w:type="paragraph" w:styleId="ListContinue2">
    <w:name w:val="List Continue 2"/>
    <w:basedOn w:val="Normal"/>
    <w:rsid w:val="002E3226"/>
    <w:pPr>
      <w:spacing w:after="120"/>
      <w:ind w:left="720"/>
    </w:pPr>
  </w:style>
  <w:style w:type="paragraph" w:styleId="ListContinue3">
    <w:name w:val="List Continue 3"/>
    <w:basedOn w:val="Normal"/>
    <w:rsid w:val="002E3226"/>
    <w:pPr>
      <w:spacing w:after="120"/>
      <w:ind w:left="1080"/>
    </w:pPr>
  </w:style>
  <w:style w:type="paragraph" w:styleId="ListContinue4">
    <w:name w:val="List Continue 4"/>
    <w:basedOn w:val="Normal"/>
    <w:rsid w:val="002E3226"/>
    <w:pPr>
      <w:spacing w:after="120"/>
      <w:ind w:left="1440"/>
    </w:pPr>
  </w:style>
  <w:style w:type="paragraph" w:styleId="ListContinue5">
    <w:name w:val="List Continue 5"/>
    <w:basedOn w:val="Normal"/>
    <w:rsid w:val="002E3226"/>
    <w:pPr>
      <w:spacing w:after="120"/>
      <w:ind w:left="1800"/>
    </w:pPr>
  </w:style>
  <w:style w:type="paragraph" w:styleId="ListNumber">
    <w:name w:val="List Number"/>
    <w:basedOn w:val="Normal"/>
    <w:rsid w:val="002E3226"/>
    <w:pPr>
      <w:tabs>
        <w:tab w:val="num" w:pos="360"/>
      </w:tabs>
      <w:ind w:left="360" w:hanging="360"/>
    </w:pPr>
  </w:style>
  <w:style w:type="paragraph" w:styleId="ListNumber2">
    <w:name w:val="List Number 2"/>
    <w:basedOn w:val="Normal"/>
    <w:rsid w:val="002E3226"/>
    <w:pPr>
      <w:tabs>
        <w:tab w:val="num" w:pos="720"/>
      </w:tabs>
      <w:ind w:left="720" w:hanging="360"/>
    </w:pPr>
  </w:style>
  <w:style w:type="paragraph" w:styleId="ListNumber3">
    <w:name w:val="List Number 3"/>
    <w:basedOn w:val="Normal"/>
    <w:rsid w:val="002E3226"/>
    <w:pPr>
      <w:tabs>
        <w:tab w:val="num" w:pos="1080"/>
      </w:tabs>
      <w:ind w:left="1080" w:hanging="360"/>
    </w:pPr>
  </w:style>
  <w:style w:type="paragraph" w:styleId="ListNumber4">
    <w:name w:val="List Number 4"/>
    <w:basedOn w:val="Normal"/>
    <w:rsid w:val="002E3226"/>
    <w:pPr>
      <w:tabs>
        <w:tab w:val="num" w:pos="1440"/>
      </w:tabs>
      <w:ind w:left="1440" w:hanging="360"/>
    </w:pPr>
  </w:style>
  <w:style w:type="paragraph" w:styleId="ListNumber5">
    <w:name w:val="List Number 5"/>
    <w:basedOn w:val="Normal"/>
    <w:rsid w:val="002E3226"/>
    <w:pPr>
      <w:tabs>
        <w:tab w:val="num" w:pos="1800"/>
      </w:tabs>
      <w:ind w:left="1800" w:hanging="360"/>
    </w:pPr>
  </w:style>
  <w:style w:type="paragraph" w:styleId="MessageHeader">
    <w:name w:val="Message Header"/>
    <w:basedOn w:val="Normal"/>
    <w:rsid w:val="002E3226"/>
    <w:pPr>
      <w:pBdr>
        <w:top w:val="single" w:sz="6" w:space="1" w:color="auto"/>
        <w:left w:val="single" w:sz="6" w:space="1" w:color="auto"/>
        <w:bottom w:val="single" w:sz="6" w:space="1" w:color="auto"/>
        <w:right w:val="single" w:sz="6" w:space="1" w:color="auto"/>
      </w:pBdr>
      <w:shd w:val="pct20" w:color="auto" w:fill="auto"/>
      <w:ind w:left="1080" w:hanging="1080"/>
    </w:pPr>
    <w:rPr>
      <w:sz w:val="24"/>
      <w:szCs w:val="24"/>
    </w:rPr>
  </w:style>
  <w:style w:type="paragraph" w:styleId="NormalWeb">
    <w:name w:val="Normal (Web)"/>
    <w:basedOn w:val="Normal"/>
    <w:rsid w:val="002E3226"/>
    <w:rPr>
      <w:rFonts w:ascii="Times New Roman" w:hAnsi="Times New Roman"/>
      <w:szCs w:val="24"/>
    </w:rPr>
  </w:style>
  <w:style w:type="paragraph" w:styleId="NormalIndent">
    <w:name w:val="Normal Indent"/>
    <w:basedOn w:val="Normal"/>
    <w:rsid w:val="002E3226"/>
    <w:pPr>
      <w:ind w:left="720"/>
    </w:pPr>
  </w:style>
  <w:style w:type="paragraph" w:styleId="NoteHeading">
    <w:name w:val="Note Heading"/>
    <w:basedOn w:val="Normal"/>
    <w:next w:val="Normal"/>
    <w:rsid w:val="002E3226"/>
  </w:style>
  <w:style w:type="paragraph" w:styleId="PlainText">
    <w:name w:val="Plain Text"/>
    <w:basedOn w:val="Normal"/>
    <w:rsid w:val="002E3226"/>
    <w:rPr>
      <w:rFonts w:ascii="Courier New" w:hAnsi="Courier New"/>
    </w:rPr>
  </w:style>
  <w:style w:type="paragraph" w:styleId="Salutation">
    <w:name w:val="Salutation"/>
    <w:basedOn w:val="Normal"/>
    <w:next w:val="Normal"/>
    <w:rsid w:val="002E3226"/>
  </w:style>
  <w:style w:type="paragraph" w:styleId="Signature">
    <w:name w:val="Signature"/>
    <w:basedOn w:val="Normal"/>
    <w:rsid w:val="002E3226"/>
    <w:pPr>
      <w:ind w:left="4320"/>
    </w:pPr>
  </w:style>
  <w:style w:type="character" w:styleId="Strong">
    <w:name w:val="Strong"/>
    <w:basedOn w:val="DefaultParagraphFont"/>
    <w:qFormat/>
    <w:rsid w:val="002E3226"/>
    <w:rPr>
      <w:b/>
      <w:bCs/>
    </w:rPr>
  </w:style>
  <w:style w:type="table" w:styleId="Table3Deffects1">
    <w:name w:val="Table 3D effects 1"/>
    <w:basedOn w:val="TableNormal"/>
    <w:rsid w:val="002E3226"/>
    <w:pPr>
      <w:spacing w:before="60" w:after="60"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E3226"/>
    <w:pPr>
      <w:spacing w:before="60" w:after="60" w:line="26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E3226"/>
    <w:pPr>
      <w:spacing w:before="60" w:after="60" w:line="26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E3226"/>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E3226"/>
    <w:pPr>
      <w:spacing w:before="60" w:after="60" w:line="26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E3226"/>
    <w:pPr>
      <w:spacing w:before="60" w:after="60" w:line="26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E3226"/>
    <w:pPr>
      <w:spacing w:before="60" w:after="60" w:line="26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E3226"/>
    <w:pPr>
      <w:spacing w:before="60" w:after="60" w:line="26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E3226"/>
    <w:pPr>
      <w:spacing w:before="60" w:after="60" w:line="26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E3226"/>
    <w:pPr>
      <w:spacing w:before="60" w:after="60" w:line="26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E3226"/>
    <w:pPr>
      <w:spacing w:before="60" w:after="60" w:line="26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E3226"/>
    <w:pPr>
      <w:spacing w:before="60" w:after="60" w:line="26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E3226"/>
    <w:pPr>
      <w:spacing w:before="60" w:after="60" w:line="26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E3226"/>
    <w:pPr>
      <w:spacing w:before="60" w:after="60" w:line="26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E3226"/>
    <w:pPr>
      <w:spacing w:before="60" w:after="60" w:line="26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E3226"/>
    <w:pPr>
      <w:spacing w:before="60" w:after="60" w:line="26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E3226"/>
    <w:pPr>
      <w:spacing w:before="60" w:after="60" w:line="26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E3226"/>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2E3226"/>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E3226"/>
    <w:pPr>
      <w:spacing w:before="60" w:after="60" w:line="26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E3226"/>
    <w:pPr>
      <w:spacing w:before="60" w:after="60" w:line="26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E3226"/>
    <w:pPr>
      <w:spacing w:before="60" w:after="60" w:line="26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E3226"/>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E3226"/>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E3226"/>
    <w:pPr>
      <w:spacing w:before="60" w:after="60" w:line="26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E3226"/>
    <w:pPr>
      <w:spacing w:before="60" w:after="60" w:line="26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E3226"/>
    <w:pPr>
      <w:spacing w:before="60" w:after="60" w:line="26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E3226"/>
    <w:pPr>
      <w:spacing w:before="60" w:after="60" w:line="26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E3226"/>
    <w:pPr>
      <w:spacing w:before="60" w:after="60" w:line="26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E3226"/>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E3226"/>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E3226"/>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E3226"/>
    <w:pPr>
      <w:spacing w:before="60" w:after="60" w:line="26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E3226"/>
    <w:pPr>
      <w:spacing w:before="60" w:after="60" w:line="26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E3226"/>
    <w:pPr>
      <w:spacing w:before="60" w:after="60" w:line="26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E3226"/>
    <w:pPr>
      <w:spacing w:before="60" w:after="60" w:line="26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E3226"/>
    <w:pPr>
      <w:spacing w:before="60" w:after="60" w:line="26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E3226"/>
    <w:pPr>
      <w:spacing w:before="60" w:after="60" w:line="26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E3226"/>
    <w:pPr>
      <w:spacing w:before="60" w:after="60" w:line="26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E3226"/>
    <w:pPr>
      <w:spacing w:before="60" w:after="60" w:line="26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E3226"/>
    <w:pPr>
      <w:spacing w:before="60" w:after="60"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E3226"/>
    <w:pPr>
      <w:spacing w:before="60" w:after="60" w:line="26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E3226"/>
    <w:pPr>
      <w:spacing w:before="60" w:after="60" w:line="26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E3226"/>
    <w:pPr>
      <w:spacing w:before="60" w:after="60" w:line="26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ubtitle">
    <w:name w:val="Subtitle"/>
    <w:basedOn w:val="Normal"/>
    <w:qFormat/>
    <w:rsid w:val="002E3226"/>
    <w:pPr>
      <w:jc w:val="center"/>
      <w:outlineLvl w:val="1"/>
    </w:pPr>
    <w:rPr>
      <w:sz w:val="24"/>
      <w:szCs w:val="24"/>
    </w:rPr>
  </w:style>
  <w:style w:type="paragraph" w:styleId="Title">
    <w:name w:val="Title"/>
    <w:basedOn w:val="Normal"/>
    <w:qFormat/>
    <w:rsid w:val="002E3226"/>
    <w:pPr>
      <w:spacing w:before="240"/>
      <w:jc w:val="center"/>
      <w:outlineLvl w:val="0"/>
    </w:pPr>
    <w:rPr>
      <w:b/>
      <w:bCs/>
      <w:kern w:val="28"/>
      <w:sz w:val="32"/>
      <w:szCs w:val="32"/>
    </w:rPr>
  </w:style>
  <w:style w:type="character" w:customStyle="1" w:styleId="System">
    <w:name w:val="System"/>
    <w:aliases w:val="sys"/>
    <w:basedOn w:val="DefaultParagraphFont"/>
    <w:locked/>
    <w:rsid w:val="002E3226"/>
    <w:rPr>
      <w:b/>
      <w:color w:val="auto"/>
      <w:szCs w:val="20"/>
      <w:u w:val="none"/>
      <w:bdr w:val="none" w:sz="0" w:space="0" w:color="auto"/>
      <w:shd w:val="clear" w:color="auto" w:fill="auto"/>
    </w:rPr>
  </w:style>
  <w:style w:type="character" w:customStyle="1" w:styleId="UserInputLocalizable">
    <w:name w:val="User Input Localizable"/>
    <w:aliases w:val="uil"/>
    <w:basedOn w:val="DefaultParagraphFont"/>
    <w:rsid w:val="002E3226"/>
    <w:rPr>
      <w:b/>
      <w:color w:val="auto"/>
      <w:szCs w:val="18"/>
      <w:u w:val="none"/>
    </w:rPr>
  </w:style>
  <w:style w:type="character" w:customStyle="1" w:styleId="UnmanagedCodeEntityReference">
    <w:name w:val="Unmanaged Code Entity Reference"/>
    <w:aliases w:val="ucer"/>
    <w:basedOn w:val="DefaultParagraphFont"/>
    <w:locked/>
    <w:rsid w:val="002E3226"/>
    <w:rPr>
      <w:noProof/>
      <w:color w:val="C0C0C0"/>
      <w:szCs w:val="18"/>
      <w:u w:val="none"/>
      <w:bdr w:val="none" w:sz="0" w:space="0" w:color="auto"/>
      <w:shd w:val="clear" w:color="auto" w:fill="auto"/>
      <w:lang w:val="en-US"/>
    </w:rPr>
  </w:style>
  <w:style w:type="character" w:customStyle="1" w:styleId="UserInputNon-localizable">
    <w:name w:val="User Input Non-localizable"/>
    <w:aliases w:val="uinl"/>
    <w:basedOn w:val="DefaultParagraphFont"/>
    <w:rsid w:val="002E3226"/>
    <w:rPr>
      <w:b/>
      <w:szCs w:val="18"/>
    </w:rPr>
  </w:style>
  <w:style w:type="character" w:customStyle="1" w:styleId="Placeholder">
    <w:name w:val="Placeholder"/>
    <w:aliases w:val="ph"/>
    <w:basedOn w:val="DefaultParagraphFont"/>
    <w:rsid w:val="002E3226"/>
    <w:rPr>
      <w:i/>
      <w:color w:val="auto"/>
      <w:szCs w:val="18"/>
      <w:u w:val="none"/>
    </w:rPr>
  </w:style>
  <w:style w:type="character" w:customStyle="1" w:styleId="Math">
    <w:name w:val="Math"/>
    <w:aliases w:val="m"/>
    <w:basedOn w:val="DefaultParagraphFont"/>
    <w:locked/>
    <w:rsid w:val="002E3226"/>
    <w:rPr>
      <w:color w:val="C0C0C0"/>
      <w:szCs w:val="18"/>
      <w:u w:val="none"/>
      <w:bdr w:val="none" w:sz="0" w:space="0" w:color="auto"/>
      <w:shd w:val="clear" w:color="auto" w:fill="auto"/>
    </w:rPr>
  </w:style>
  <w:style w:type="character" w:customStyle="1" w:styleId="NewTerm">
    <w:name w:val="New Term"/>
    <w:aliases w:val="nt"/>
    <w:basedOn w:val="DefaultParagraphFont"/>
    <w:locked/>
    <w:rsid w:val="002E3226"/>
    <w:rPr>
      <w:i/>
      <w:color w:val="auto"/>
      <w:szCs w:val="20"/>
      <w:u w:val="none"/>
      <w:bdr w:val="none" w:sz="0" w:space="0" w:color="auto"/>
      <w:shd w:val="clear" w:color="auto" w:fill="auto"/>
    </w:rPr>
  </w:style>
  <w:style w:type="paragraph" w:customStyle="1" w:styleId="BulletedDynamicLinkinList1">
    <w:name w:val="Bulleted Dynamic Link in List 1"/>
    <w:basedOn w:val="Normal"/>
    <w:locked/>
    <w:rsid w:val="002E3226"/>
    <w:rPr>
      <w:color w:val="C0C0C0"/>
    </w:rPr>
  </w:style>
  <w:style w:type="paragraph" w:customStyle="1" w:styleId="BulletedDynamicLinkinList2">
    <w:name w:val="Bulleted Dynamic Link in List 2"/>
    <w:basedOn w:val="Normal"/>
    <w:locked/>
    <w:rsid w:val="002E3226"/>
    <w:rPr>
      <w:color w:val="C0C0C0"/>
    </w:rPr>
  </w:style>
  <w:style w:type="paragraph" w:customStyle="1" w:styleId="BulletedDynamicLink">
    <w:name w:val="Bulleted Dynamic Link"/>
    <w:basedOn w:val="Normal"/>
    <w:locked/>
    <w:rsid w:val="002E3226"/>
    <w:rPr>
      <w:color w:val="C0C0C0"/>
    </w:rPr>
  </w:style>
  <w:style w:type="character" w:customStyle="1" w:styleId="Heading6Char">
    <w:name w:val="Heading 6 Char"/>
    <w:aliases w:val="h6 Char"/>
    <w:basedOn w:val="DefaultParagraphFont"/>
    <w:link w:val="Heading6"/>
    <w:rsid w:val="002E3226"/>
    <w:rPr>
      <w:rFonts w:ascii="Arial" w:eastAsia="SimSun" w:hAnsi="Arial"/>
      <w:b/>
      <w:kern w:val="24"/>
    </w:rPr>
  </w:style>
  <w:style w:type="character" w:customStyle="1" w:styleId="LabelChar">
    <w:name w:val="Label Char"/>
    <w:aliases w:val="l Char"/>
    <w:basedOn w:val="DefaultParagraphFont"/>
    <w:link w:val="Label"/>
    <w:rsid w:val="002E3226"/>
    <w:rPr>
      <w:rFonts w:ascii="Arial" w:eastAsia="SimSun" w:hAnsi="Arial"/>
      <w:b/>
      <w:kern w:val="24"/>
    </w:rPr>
  </w:style>
  <w:style w:type="character" w:customStyle="1" w:styleId="Heading5Char">
    <w:name w:val="Heading 5 Char"/>
    <w:aliases w:val="h5 Char"/>
    <w:basedOn w:val="LabelChar"/>
    <w:link w:val="Heading5"/>
    <w:rsid w:val="002E3226"/>
    <w:rPr>
      <w:rFonts w:ascii="Arial" w:eastAsia="SimSun" w:hAnsi="Arial"/>
      <w:b/>
      <w:kern w:val="24"/>
      <w:szCs w:val="40"/>
    </w:rPr>
  </w:style>
  <w:style w:type="character" w:customStyle="1" w:styleId="Heading1Char">
    <w:name w:val="Heading 1 Char"/>
    <w:aliases w:val="h1 Char"/>
    <w:basedOn w:val="DefaultParagraphFont"/>
    <w:link w:val="Heading1"/>
    <w:rsid w:val="002E3226"/>
    <w:rPr>
      <w:rFonts w:ascii="Arial" w:eastAsia="SimSun" w:hAnsi="Arial"/>
      <w:b/>
      <w:kern w:val="24"/>
      <w:sz w:val="40"/>
      <w:szCs w:val="40"/>
    </w:rPr>
  </w:style>
  <w:style w:type="character" w:customStyle="1" w:styleId="LabelinList1Char">
    <w:name w:val="Label in List 1 Char"/>
    <w:aliases w:val="l1 Char"/>
    <w:basedOn w:val="LabelChar"/>
    <w:link w:val="LabelinList1"/>
    <w:rsid w:val="002E3226"/>
    <w:rPr>
      <w:rFonts w:ascii="Arial" w:eastAsia="SimSun" w:hAnsi="Arial"/>
      <w:b/>
      <w:kern w:val="24"/>
    </w:rPr>
  </w:style>
  <w:style w:type="paragraph" w:customStyle="1" w:styleId="Strikethrough">
    <w:name w:val="Strikethrough"/>
    <w:aliases w:val="strike"/>
    <w:basedOn w:val="Normal"/>
    <w:rsid w:val="002E3226"/>
    <w:rPr>
      <w:strike/>
    </w:rPr>
  </w:style>
  <w:style w:type="paragraph" w:customStyle="1" w:styleId="TableFootnote">
    <w:name w:val="Table Footnote"/>
    <w:aliases w:val="tf"/>
    <w:basedOn w:val="Normal"/>
    <w:rsid w:val="002E3226"/>
    <w:pPr>
      <w:spacing w:before="80" w:after="80"/>
      <w:ind w:left="216" w:hanging="216"/>
    </w:pPr>
  </w:style>
  <w:style w:type="paragraph" w:customStyle="1" w:styleId="TableFootnoteinList1">
    <w:name w:val="Table Footnote in List 1"/>
    <w:aliases w:val="tf1"/>
    <w:basedOn w:val="TableFootnote"/>
    <w:rsid w:val="002E3226"/>
    <w:pPr>
      <w:ind w:left="576"/>
    </w:pPr>
  </w:style>
  <w:style w:type="paragraph" w:customStyle="1" w:styleId="TableFootnoteinList2">
    <w:name w:val="Table Footnote in List 2"/>
    <w:aliases w:val="tf2"/>
    <w:basedOn w:val="TableFootnote"/>
    <w:rsid w:val="002E3226"/>
    <w:pPr>
      <w:ind w:left="936"/>
    </w:pPr>
  </w:style>
  <w:style w:type="character" w:customStyle="1" w:styleId="DynamicLink">
    <w:name w:val="Dynamic Link"/>
    <w:aliases w:val="dl"/>
    <w:basedOn w:val="DefaultParagraphFont"/>
    <w:locked/>
    <w:rsid w:val="002E3226"/>
    <w:rPr>
      <w:rFonts w:ascii="Arial" w:hAnsi="Arial"/>
      <w:color w:val="C0C0C0"/>
      <w:sz w:val="20"/>
      <w:szCs w:val="18"/>
      <w:u w:val="none"/>
      <w:bdr w:val="none" w:sz="0" w:space="0" w:color="auto"/>
      <w:shd w:val="clear" w:color="auto" w:fill="auto"/>
    </w:rPr>
  </w:style>
  <w:style w:type="table" w:customStyle="1" w:styleId="DynamicLinkTable">
    <w:name w:val="Dynamic Link Table"/>
    <w:aliases w:val="dlt"/>
    <w:basedOn w:val="TableNormal"/>
    <w:locked/>
    <w:rsid w:val="002E3226"/>
    <w:rPr>
      <w:rFonts w:ascii="Arial" w:hAnsi="Arial"/>
      <w:color w:val="C0C0C0"/>
      <w:sz w:val="18"/>
      <w:szCs w:val="18"/>
    </w:rPr>
    <w:tblPr>
      <w:tblInd w:w="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top w:w="0" w:type="dxa"/>
        <w:left w:w="108" w:type="dxa"/>
        <w:bottom w:w="0" w:type="dxa"/>
        <w:right w:w="108" w:type="dxa"/>
      </w:tblCellMar>
    </w:tblPr>
    <w:tcPr>
      <w:shd w:val="clear" w:color="auto" w:fill="auto"/>
    </w:tcPr>
  </w:style>
  <w:style w:type="paragraph" w:customStyle="1" w:styleId="FigureImageMapPlaceholder">
    <w:name w:val="Figure Image Map Placeholder"/>
    <w:aliases w:val="fimp"/>
    <w:basedOn w:val="Normal"/>
    <w:locked/>
    <w:rsid w:val="002E3226"/>
    <w:rPr>
      <w:color w:val="C0C0C0"/>
    </w:rPr>
  </w:style>
  <w:style w:type="paragraph" w:customStyle="1" w:styleId="PrintDivisionNumber">
    <w:name w:val="Print Division Number"/>
    <w:aliases w:val="pdn"/>
    <w:basedOn w:val="Normal"/>
    <w:locked/>
    <w:rsid w:val="002E3226"/>
    <w:pPr>
      <w:spacing w:before="0" w:after="0" w:line="240" w:lineRule="auto"/>
    </w:pPr>
    <w:rPr>
      <w:color w:val="C0C0C0"/>
    </w:rPr>
  </w:style>
  <w:style w:type="paragraph" w:customStyle="1" w:styleId="PrintDivisionTitle">
    <w:name w:val="Print Division Title"/>
    <w:aliases w:val="pdt"/>
    <w:basedOn w:val="Normal"/>
    <w:locked/>
    <w:rsid w:val="002E3226"/>
    <w:pPr>
      <w:spacing w:before="0" w:after="0" w:line="240" w:lineRule="auto"/>
    </w:pPr>
    <w:rPr>
      <w:color w:val="C0C0C0"/>
    </w:rPr>
  </w:style>
  <w:style w:type="paragraph" w:customStyle="1" w:styleId="PrintMSCorp">
    <w:name w:val="Print MS Corp"/>
    <w:aliases w:val="pms"/>
    <w:basedOn w:val="Normal"/>
    <w:locked/>
    <w:rsid w:val="002E3226"/>
    <w:pPr>
      <w:spacing w:before="0" w:after="0" w:line="240" w:lineRule="auto"/>
    </w:pPr>
    <w:rPr>
      <w:color w:val="C0C0C0"/>
    </w:rPr>
  </w:style>
  <w:style w:type="paragraph" w:customStyle="1" w:styleId="RevisionHistory">
    <w:name w:val="Revision History"/>
    <w:aliases w:val="rh"/>
    <w:basedOn w:val="Normal"/>
    <w:locked/>
    <w:rsid w:val="002E3226"/>
    <w:pPr>
      <w:spacing w:before="0" w:after="0" w:line="240" w:lineRule="auto"/>
    </w:pPr>
    <w:rPr>
      <w:color w:val="C0C0C0"/>
    </w:rPr>
  </w:style>
  <w:style w:type="character" w:customStyle="1" w:styleId="SV">
    <w:name w:val="SV"/>
    <w:basedOn w:val="DefaultParagraphFont"/>
    <w:locked/>
    <w:rsid w:val="002E3226"/>
    <w:rPr>
      <w:rFonts w:ascii="Arial" w:hAnsi="Arial"/>
      <w:color w:val="C0C0C0"/>
      <w:sz w:val="20"/>
      <w:szCs w:val="18"/>
      <w:bdr w:val="none" w:sz="0" w:space="0" w:color="auto"/>
      <w:shd w:val="clear" w:color="auto" w:fill="auto"/>
    </w:rPr>
  </w:style>
  <w:style w:type="character" w:styleId="Hyperlink">
    <w:name w:val="Hyperlink"/>
    <w:basedOn w:val="DefaultParagraphFont"/>
    <w:uiPriority w:val="99"/>
    <w:rsid w:val="002E3226"/>
    <w:rPr>
      <w:color w:val="0000FF"/>
      <w:sz w:val="20"/>
      <w:szCs w:val="18"/>
      <w:u w:val="single"/>
    </w:rPr>
  </w:style>
  <w:style w:type="paragraph" w:customStyle="1" w:styleId="Copyright">
    <w:name w:val="Copyright"/>
    <w:aliases w:val="copy"/>
    <w:basedOn w:val="Normal"/>
    <w:rsid w:val="002E3226"/>
    <w:pPr>
      <w:tabs>
        <w:tab w:val="left" w:pos="936"/>
        <w:tab w:val="left" w:pos="1440"/>
        <w:tab w:val="left" w:pos="1627"/>
        <w:tab w:val="left" w:pos="1800"/>
        <w:tab w:val="left" w:pos="2160"/>
        <w:tab w:val="left" w:pos="2520"/>
        <w:tab w:val="left" w:pos="4680"/>
      </w:tabs>
      <w:spacing w:before="20" w:after="120" w:line="160" w:lineRule="exact"/>
    </w:pPr>
    <w:rPr>
      <w:i/>
      <w:sz w:val="16"/>
    </w:rPr>
  </w:style>
  <w:style w:type="paragraph" w:customStyle="1" w:styleId="AlertLabelinList2">
    <w:name w:val="Alert Label in List 2"/>
    <w:aliases w:val="al2"/>
    <w:basedOn w:val="AlertLabel"/>
    <w:rsid w:val="002E3226"/>
    <w:pPr>
      <w:framePr w:wrap="notBeside"/>
      <w:ind w:left="720"/>
    </w:pPr>
  </w:style>
  <w:style w:type="paragraph" w:customStyle="1" w:styleId="ProcedureTitle">
    <w:name w:val="Procedure Title"/>
    <w:aliases w:val="prt"/>
    <w:basedOn w:val="Normal"/>
    <w:rsid w:val="002E3226"/>
    <w:pPr>
      <w:keepNext/>
      <w:framePr w:wrap="notBeside" w:vAnchor="text" w:hAnchor="text" w:y="1"/>
      <w:spacing w:before="240" w:line="240" w:lineRule="auto"/>
      <w:ind w:left="360" w:hanging="360"/>
    </w:pPr>
    <w:rPr>
      <w:b/>
    </w:rPr>
  </w:style>
  <w:style w:type="paragraph" w:customStyle="1" w:styleId="TextIndented">
    <w:name w:val="Text Indented"/>
    <w:aliases w:val="ti"/>
    <w:basedOn w:val="Normal"/>
    <w:rsid w:val="002E3226"/>
    <w:pPr>
      <w:tabs>
        <w:tab w:val="left" w:pos="936"/>
        <w:tab w:val="left" w:pos="1440"/>
        <w:tab w:val="left" w:pos="1627"/>
        <w:tab w:val="left" w:pos="1800"/>
        <w:tab w:val="left" w:pos="2160"/>
        <w:tab w:val="left" w:pos="2520"/>
        <w:tab w:val="left" w:pos="4680"/>
      </w:tabs>
      <w:ind w:left="360"/>
    </w:pPr>
  </w:style>
  <w:style w:type="character" w:customStyle="1" w:styleId="CodeChar">
    <w:name w:val="Code Char"/>
    <w:aliases w:val="c Char"/>
    <w:basedOn w:val="DefaultParagraphFont"/>
    <w:link w:val="Code"/>
    <w:rsid w:val="002E3226"/>
    <w:rPr>
      <w:rFonts w:ascii="Courier New" w:hAnsi="Courier New"/>
      <w:noProof/>
      <w:color w:val="000000" w:themeColor="text1"/>
      <w:sz w:val="16"/>
      <w:szCs w:val="16"/>
    </w:rPr>
  </w:style>
  <w:style w:type="character" w:customStyle="1" w:styleId="ListBulletChar">
    <w:name w:val="List Bullet Char"/>
    <w:basedOn w:val="DefaultParagraphFont"/>
    <w:link w:val="ListBullet"/>
    <w:rsid w:val="002E3226"/>
    <w:rPr>
      <w:rFonts w:ascii="Arial" w:eastAsia="SimSun" w:hAnsi="Arial"/>
      <w:kern w:val="24"/>
    </w:rPr>
  </w:style>
  <w:style w:type="character" w:customStyle="1" w:styleId="BulletedList2Char">
    <w:name w:val="Bulleted List 2 Char"/>
    <w:aliases w:val="bl2 Char Char"/>
    <w:basedOn w:val="ListBulletChar"/>
    <w:link w:val="BulletedList2"/>
    <w:rsid w:val="002E3226"/>
    <w:rPr>
      <w:rFonts w:ascii="Arial" w:eastAsia="SimSun" w:hAnsi="Arial"/>
      <w:kern w:val="24"/>
    </w:rPr>
  </w:style>
  <w:style w:type="paragraph" w:styleId="TOC5">
    <w:name w:val="toc 5"/>
    <w:aliases w:val="toc5"/>
    <w:basedOn w:val="Normal"/>
    <w:next w:val="Normal"/>
    <w:rsid w:val="002E3226"/>
    <w:pPr>
      <w:spacing w:before="0" w:after="0"/>
      <w:ind w:left="936" w:hanging="187"/>
    </w:pPr>
  </w:style>
  <w:style w:type="paragraph" w:customStyle="1" w:styleId="PageHeader">
    <w:name w:val="Page Header"/>
    <w:aliases w:val="pgh"/>
    <w:basedOn w:val="Normal"/>
    <w:rsid w:val="002E3226"/>
    <w:pPr>
      <w:spacing w:before="0" w:after="240" w:line="240" w:lineRule="auto"/>
      <w:jc w:val="right"/>
    </w:pPr>
    <w:rPr>
      <w:b/>
    </w:rPr>
  </w:style>
  <w:style w:type="paragraph" w:customStyle="1" w:styleId="PageFooter">
    <w:name w:val="Page Footer"/>
    <w:aliases w:val="pgf"/>
    <w:basedOn w:val="Normal"/>
    <w:rsid w:val="002E3226"/>
    <w:pPr>
      <w:spacing w:before="0" w:after="0" w:line="240" w:lineRule="auto"/>
      <w:jc w:val="right"/>
    </w:pPr>
  </w:style>
  <w:style w:type="paragraph" w:customStyle="1" w:styleId="PageNum">
    <w:name w:val="Page Num"/>
    <w:aliases w:val="pgn"/>
    <w:basedOn w:val="Normal"/>
    <w:rsid w:val="002E3226"/>
    <w:pPr>
      <w:spacing w:before="0" w:after="0" w:line="240" w:lineRule="auto"/>
      <w:ind w:right="518"/>
      <w:jc w:val="right"/>
    </w:pPr>
    <w:rPr>
      <w:b/>
    </w:rPr>
  </w:style>
  <w:style w:type="character" w:customStyle="1" w:styleId="NumberedListIndexer">
    <w:name w:val="Numbered List Indexer"/>
    <w:aliases w:val="nlx"/>
    <w:basedOn w:val="DefaultParagraphFont"/>
    <w:rsid w:val="002E3226"/>
    <w:rPr>
      <w:dstrike w:val="0"/>
      <w:vanish/>
      <w:color w:val="C0C0C0"/>
      <w:szCs w:val="18"/>
      <w:u w:val="none"/>
      <w:vertAlign w:val="baseline"/>
    </w:rPr>
  </w:style>
  <w:style w:type="paragraph" w:customStyle="1" w:styleId="ProcedureTitleinList1">
    <w:name w:val="Procedure Title in List 1"/>
    <w:aliases w:val="prt1"/>
    <w:basedOn w:val="ProcedureTitle"/>
    <w:rsid w:val="002E3226"/>
    <w:pPr>
      <w:framePr w:wrap="notBeside"/>
    </w:pPr>
  </w:style>
  <w:style w:type="paragraph" w:styleId="TOC6">
    <w:name w:val="toc 6"/>
    <w:aliases w:val="toc6"/>
    <w:basedOn w:val="Normal"/>
    <w:next w:val="Normal"/>
    <w:rsid w:val="002E3226"/>
    <w:pPr>
      <w:spacing w:before="0" w:after="0"/>
      <w:ind w:left="1123" w:hanging="187"/>
    </w:pPr>
  </w:style>
  <w:style w:type="paragraph" w:customStyle="1" w:styleId="ProcedureTitleinList2">
    <w:name w:val="Procedure Title in List 2"/>
    <w:aliases w:val="prt2"/>
    <w:basedOn w:val="ProcedureTitle"/>
    <w:rsid w:val="002E3226"/>
    <w:pPr>
      <w:framePr w:wrap="notBeside"/>
      <w:ind w:left="720"/>
    </w:pPr>
  </w:style>
  <w:style w:type="table" w:customStyle="1" w:styleId="DefinitionTable">
    <w:name w:val="Definition Table"/>
    <w:aliases w:val="dtbl"/>
    <w:basedOn w:val="TableNormal"/>
    <w:rsid w:val="002E3226"/>
    <w:pPr>
      <w:spacing w:after="180" w:line="220" w:lineRule="exact"/>
      <w:ind w:right="1440"/>
    </w:pPr>
    <w:rPr>
      <w:rFonts w:ascii="Arial" w:hAnsi="Arial"/>
      <w:sz w:val="18"/>
      <w:szCs w:val="18"/>
    </w:rPr>
    <w:tblPr>
      <w:tblInd w:w="187" w:type="dxa"/>
      <w:tblCellMar>
        <w:top w:w="0" w:type="dxa"/>
        <w:left w:w="0" w:type="dxa"/>
        <w:bottom w:w="0" w:type="dxa"/>
        <w:right w:w="0" w:type="dxa"/>
      </w:tblCellMar>
    </w:tblPr>
  </w:style>
  <w:style w:type="paragraph" w:styleId="TOC9">
    <w:name w:val="toc 9"/>
    <w:basedOn w:val="Normal"/>
    <w:next w:val="Normal"/>
    <w:rsid w:val="002E3226"/>
    <w:pPr>
      <w:ind w:left="1785" w:hanging="187"/>
    </w:pPr>
  </w:style>
  <w:style w:type="paragraph" w:styleId="TOC7">
    <w:name w:val="toc 7"/>
    <w:basedOn w:val="Normal"/>
    <w:next w:val="Normal"/>
    <w:rsid w:val="002E3226"/>
    <w:pPr>
      <w:ind w:left="1382" w:hanging="187"/>
    </w:pPr>
  </w:style>
  <w:style w:type="paragraph" w:styleId="TOC8">
    <w:name w:val="toc 8"/>
    <w:basedOn w:val="Normal"/>
    <w:next w:val="Normal"/>
    <w:rsid w:val="002E3226"/>
    <w:pPr>
      <w:ind w:left="1584" w:hanging="187"/>
    </w:pPr>
  </w:style>
  <w:style w:type="table" w:customStyle="1" w:styleId="DefinitionTableinList1">
    <w:name w:val="Definition Table in List 1"/>
    <w:aliases w:val="dtbl1"/>
    <w:basedOn w:val="DefinitionTable"/>
    <w:rsid w:val="002E3226"/>
    <w:tblPr>
      <w:tblInd w:w="547" w:type="dxa"/>
      <w:tblCellMar>
        <w:top w:w="0" w:type="dxa"/>
        <w:left w:w="0" w:type="dxa"/>
        <w:bottom w:w="0" w:type="dxa"/>
        <w:right w:w="0" w:type="dxa"/>
      </w:tblCellMar>
    </w:tblPr>
  </w:style>
  <w:style w:type="table" w:customStyle="1" w:styleId="DefinitionTableinList2">
    <w:name w:val="Definition Table in List 2"/>
    <w:aliases w:val="dtbl2"/>
    <w:basedOn w:val="DefinitionTable"/>
    <w:rsid w:val="002E3226"/>
    <w:tblPr>
      <w:tblInd w:w="907" w:type="dxa"/>
      <w:tblCellMar>
        <w:top w:w="0" w:type="dxa"/>
        <w:left w:w="0" w:type="dxa"/>
        <w:bottom w:w="0" w:type="dxa"/>
        <w:right w:w="0" w:type="dxa"/>
      </w:tblCellMar>
    </w:tblPr>
  </w:style>
  <w:style w:type="table" w:customStyle="1" w:styleId="PacketTable">
    <w:name w:val="Packet Table"/>
    <w:basedOn w:val="TableNormal"/>
    <w:rsid w:val="002E3226"/>
    <w:pPr>
      <w:spacing w:before="60" w:after="60" w:line="240" w:lineRule="exact"/>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0" w:type="dxa"/>
        <w:right w:w="86" w:type="dxa"/>
      </w:tblCellMar>
    </w:tblPr>
    <w:tcPr>
      <w:tcMar>
        <w:top w:w="58" w:type="dxa"/>
        <w:bottom w:w="58"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Arial" w:hAnsi="Arial"/>
        <w:b w:val="0"/>
        <w:i w:val="0"/>
        <w:sz w:val="18"/>
        <w:szCs w:val="18"/>
      </w:rPr>
      <w:tblPr/>
      <w:trPr>
        <w:tblHeader/>
      </w:trPr>
      <w:tcPr>
        <w:tcBorders>
          <w:top w:val="single" w:sz="12" w:space="0" w:color="808080"/>
          <w:left w:val="single" w:sz="12" w:space="0" w:color="808080"/>
          <w:bottom w:val="single" w:sz="4" w:space="0" w:color="808080"/>
          <w:right w:val="single" w:sz="12" w:space="0" w:color="808080"/>
          <w:insideH w:val="single" w:sz="6" w:space="0" w:color="808080"/>
          <w:insideV w:val="single" w:sz="6" w:space="0" w:color="808080"/>
          <w:tl2br w:val="nil"/>
          <w:tr2bl w:val="nil"/>
        </w:tcBorders>
        <w:shd w:val="clear" w:color="auto" w:fill="D9D9D9"/>
      </w:tcPr>
    </w:tblStylePr>
  </w:style>
  <w:style w:type="paragraph" w:customStyle="1" w:styleId="BulletedList3">
    <w:name w:val="Bulleted List 3"/>
    <w:aliases w:val="bl3"/>
    <w:basedOn w:val="ListBullet"/>
    <w:rsid w:val="002E3226"/>
    <w:pPr>
      <w:numPr>
        <w:numId w:val="25"/>
      </w:numPr>
      <w:spacing w:line="260" w:lineRule="exact"/>
      <w:ind w:left="1080"/>
    </w:pPr>
  </w:style>
  <w:style w:type="paragraph" w:customStyle="1" w:styleId="BulletedList4">
    <w:name w:val="Bulleted List 4"/>
    <w:aliases w:val="bl4"/>
    <w:basedOn w:val="ListBullet"/>
    <w:rsid w:val="002E3226"/>
    <w:pPr>
      <w:numPr>
        <w:numId w:val="26"/>
      </w:numPr>
      <w:ind w:left="1440"/>
    </w:pPr>
  </w:style>
  <w:style w:type="paragraph" w:customStyle="1" w:styleId="BulletedList5">
    <w:name w:val="Bulleted List 5"/>
    <w:aliases w:val="bl5"/>
    <w:basedOn w:val="ListBullet"/>
    <w:rsid w:val="002E3226"/>
    <w:pPr>
      <w:numPr>
        <w:numId w:val="27"/>
      </w:numPr>
      <w:ind w:left="1800"/>
    </w:pPr>
  </w:style>
  <w:style w:type="character" w:customStyle="1" w:styleId="FooterItalic">
    <w:name w:val="Footer Italic"/>
    <w:aliases w:val="fi"/>
    <w:rsid w:val="002E3226"/>
    <w:rPr>
      <w:rFonts w:ascii="Times New Roman" w:hAnsi="Times New Roman"/>
      <w:i/>
      <w:sz w:val="16"/>
      <w:szCs w:val="16"/>
    </w:rPr>
  </w:style>
  <w:style w:type="character" w:customStyle="1" w:styleId="FooterSmall">
    <w:name w:val="Footer Small"/>
    <w:aliases w:val="fs"/>
    <w:rsid w:val="002E3226"/>
    <w:rPr>
      <w:rFonts w:ascii="Times New Roman" w:hAnsi="Times New Roman"/>
      <w:sz w:val="17"/>
      <w:szCs w:val="16"/>
    </w:rPr>
  </w:style>
  <w:style w:type="paragraph" w:customStyle="1" w:styleId="GenericEntry">
    <w:name w:val="Generic Entry"/>
    <w:aliases w:val="ge"/>
    <w:basedOn w:val="Normal"/>
    <w:next w:val="Normal"/>
    <w:rsid w:val="002E3226"/>
    <w:pPr>
      <w:spacing w:after="240" w:line="260" w:lineRule="exact"/>
      <w:ind w:left="720" w:hanging="720"/>
    </w:pPr>
  </w:style>
  <w:style w:type="table" w:customStyle="1" w:styleId="IndentedPacketFieldBits">
    <w:name w:val="Indented Packet Field Bits"/>
    <w:aliases w:val="pfbi"/>
    <w:basedOn w:val="TableNormal"/>
    <w:rsid w:val="002E3226"/>
    <w:rPr>
      <w:sz w:val="24"/>
    </w:rPr>
    <w:tblPr>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paragraph" w:customStyle="1" w:styleId="NumberedList3">
    <w:name w:val="Numbered List 3"/>
    <w:aliases w:val="nl3"/>
    <w:basedOn w:val="ListNumber"/>
    <w:rsid w:val="002E3226"/>
    <w:pPr>
      <w:numPr>
        <w:numId w:val="28"/>
      </w:numPr>
      <w:spacing w:line="260" w:lineRule="exact"/>
      <w:ind w:left="1080"/>
    </w:pPr>
  </w:style>
  <w:style w:type="paragraph" w:customStyle="1" w:styleId="NumberedList4">
    <w:name w:val="Numbered List 4"/>
    <w:aliases w:val="nl4"/>
    <w:basedOn w:val="ListNumber"/>
    <w:rsid w:val="002E3226"/>
    <w:pPr>
      <w:numPr>
        <w:numId w:val="29"/>
      </w:numPr>
      <w:tabs>
        <w:tab w:val="left" w:pos="1800"/>
      </w:tabs>
    </w:pPr>
  </w:style>
  <w:style w:type="paragraph" w:customStyle="1" w:styleId="NumberedList5">
    <w:name w:val="Numbered List 5"/>
    <w:aliases w:val="nl5"/>
    <w:basedOn w:val="ListNumber"/>
    <w:rsid w:val="002E3226"/>
    <w:pPr>
      <w:numPr>
        <w:numId w:val="30"/>
      </w:numPr>
    </w:pPr>
  </w:style>
  <w:style w:type="table" w:customStyle="1" w:styleId="PacketFieldBitsTable">
    <w:name w:val="Packet Field Bits Table"/>
    <w:aliases w:val="pfbt"/>
    <w:basedOn w:val="TableNormal"/>
    <w:rsid w:val="002E3226"/>
    <w:pPr>
      <w:jc w:val="center"/>
    </w:pPr>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0" w:type="dxa"/>
        <w:bottom w:w="0" w:type="dxa"/>
        <w:right w:w="0" w:type="dxa"/>
      </w:tblCellMar>
    </w:tblPr>
    <w:tcPr>
      <w:tcMar>
        <w:top w:w="58" w:type="dxa"/>
        <w:left w:w="86" w:type="dxa"/>
        <w:bottom w:w="58" w:type="dxa"/>
        <w:right w:w="86" w:type="dxa"/>
      </w:tcMar>
      <w:vAlign w:val="center"/>
    </w:tcPr>
    <w:tblStylePr w:type="firstRow">
      <w:pPr>
        <w:keepNext/>
        <w:wordWrap/>
        <w:spacing w:beforeLines="0" w:beforeAutospacing="0" w:afterLines="0" w:afterAutospacing="0" w:line="220" w:lineRule="exact"/>
        <w:ind w:leftChars="0" w:left="0" w:rightChars="0" w:right="0" w:firstLineChars="0" w:firstLine="0"/>
      </w:pPr>
      <w:rPr>
        <w:rFonts w:ascii="Times New Roman" w:hAnsi="Times New Roman"/>
        <w:b w:val="0"/>
        <w:i w:val="0"/>
        <w:sz w:val="24"/>
        <w:szCs w:val="18"/>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9D9D9"/>
      </w:tcPr>
    </w:tblStylePr>
  </w:style>
  <w:style w:type="table" w:customStyle="1" w:styleId="PacketFieldBits">
    <w:name w:val="Packet Field Bits"/>
    <w:aliases w:val="pfb"/>
    <w:basedOn w:val="TableNormal"/>
    <w:rsid w:val="002E3226"/>
    <w:rPr>
      <w:sz w:val="24"/>
    </w:rPr>
    <w:tblP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tcMar>
        <w:top w:w="58" w:type="dxa"/>
        <w:left w:w="86" w:type="dxa"/>
        <w:bottom w:w="58" w:type="dxa"/>
        <w:right w:w="86" w:type="dxa"/>
      </w:tcMar>
    </w:tcPr>
    <w:tblStylePr w:type="firstRow">
      <w:rPr>
        <w:rFonts w:ascii="Times New Roman" w:hAnsi="Times New Roman"/>
        <w:sz w:val="24"/>
      </w:rPr>
    </w:tblStylePr>
  </w:style>
  <w:style w:type="character" w:customStyle="1" w:styleId="BoldUnderline">
    <w:name w:val="Bold Underline"/>
    <w:aliases w:val="bu"/>
    <w:basedOn w:val="DefaultParagraphFont"/>
    <w:rsid w:val="002E3226"/>
    <w:rPr>
      <w:b/>
      <w:u w:val="single"/>
    </w:rPr>
  </w:style>
  <w:style w:type="paragraph" w:customStyle="1" w:styleId="AlertLabelinList3">
    <w:name w:val="Alert Label in List 3"/>
    <w:aliases w:val="al3"/>
    <w:basedOn w:val="AlertLabel"/>
    <w:rsid w:val="002E3226"/>
    <w:pPr>
      <w:framePr w:wrap="notBeside"/>
      <w:ind w:left="1080"/>
    </w:pPr>
  </w:style>
  <w:style w:type="paragraph" w:customStyle="1" w:styleId="AlertTextinList3">
    <w:name w:val="Alert Text in List 3"/>
    <w:aliases w:val="at3"/>
    <w:basedOn w:val="AlertText"/>
    <w:rsid w:val="002E3226"/>
    <w:pPr>
      <w:ind w:left="1440"/>
    </w:pPr>
  </w:style>
  <w:style w:type="character" w:styleId="PageNumber">
    <w:name w:val="page number"/>
    <w:basedOn w:val="DefaultParagraphFont"/>
    <w:rsid w:val="002E32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go.microsoft.com/fwlink/p/?LinkId=23269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gif"/><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f:\dsbuildroot\WSWEMDMain\1033\SupportFiles\global.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2009-05-21T10:43:00Z</outs:dateTime>
      <outs:isPinned>true</outs:isPinned>
    </outs:relatedDate>
    <outs:relatedDate>
      <outs:type>2</outs:type>
      <outs:displayName>Created</outs:displayName>
      <outs:dateTime>2007-06-15T20:55:00Z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source>0</outs:source>
      <outs:isPinned>true</outs:isPinned>
    </outs:relatedPeopleItem>
    <outs:relatedPeopleItem>
      <outs:category>Last modified by</outs:category>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3BC68DFE-900A-4CB4-B3DF-61E9358628D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global.doc.dotx</Template>
  <TotalTime>0</TotalTime>
  <Pages>1</Pages>
  <Words>3381</Words>
  <Characters>17252</Characters>
  <Application>Microsoft Office Word</Application>
  <DocSecurity>0</DocSecurity>
  <Lines>395</Lines>
  <Paragraphs>225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2012-05-07T19:41:00Z</dcterms:created>
  <dcterms:modified xsi:type="dcterms:W3CDTF">2012-05-07T19:41:00Z</dcterms:modified>
</cp:coreProperties>
</file>